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3587F" w14:textId="2050B02D" w:rsidR="00CA5577" w:rsidRPr="009A4871" w:rsidRDefault="00CA5577" w:rsidP="00CA5577">
      <w:pPr>
        <w:tabs>
          <w:tab w:val="right" w:pos="9356"/>
          <w:tab w:val="right" w:pos="9639"/>
        </w:tabs>
        <w:ind w:right="2"/>
        <w:rPr>
          <w:b/>
          <w:bCs/>
          <w:sz w:val="28"/>
        </w:rPr>
      </w:pPr>
      <w:bookmarkStart w:id="0" w:name="_Hlk176176428"/>
      <w:bookmarkStart w:id="1" w:name="_Hlk47552872"/>
      <w:r w:rsidRPr="009A4871">
        <w:rPr>
          <w:b/>
          <w:bCs/>
          <w:sz w:val="28"/>
        </w:rPr>
        <w:t>3GPP TSG RAN WG1 #118</w:t>
      </w:r>
      <w:r>
        <w:rPr>
          <w:b/>
          <w:bCs/>
          <w:sz w:val="28"/>
        </w:rPr>
        <w:t>bis</w:t>
      </w:r>
      <w:r w:rsidRPr="009A4871">
        <w:rPr>
          <w:b/>
          <w:bCs/>
          <w:sz w:val="28"/>
        </w:rPr>
        <w:t xml:space="preserve">                                                         </w:t>
      </w:r>
      <w:r w:rsidRPr="009A4871">
        <w:rPr>
          <w:rFonts w:eastAsia="ＭＳ 明朝"/>
          <w:b/>
          <w:bCs/>
          <w:sz w:val="28"/>
          <w:lang w:eastAsia="ja-JP"/>
        </w:rPr>
        <w:t xml:space="preserve">  </w:t>
      </w:r>
      <w:r w:rsidRPr="009A4871">
        <w:rPr>
          <w:b/>
          <w:bCs/>
          <w:sz w:val="28"/>
        </w:rPr>
        <w:t>R1-240</w:t>
      </w:r>
      <w:r w:rsidR="00C37476">
        <w:rPr>
          <w:b/>
          <w:bCs/>
          <w:sz w:val="28"/>
        </w:rPr>
        <w:t>7874</w:t>
      </w:r>
    </w:p>
    <w:p w14:paraId="07435BEE" w14:textId="18F6F09B" w:rsidR="009A2050" w:rsidRPr="00445961" w:rsidRDefault="00CA5577" w:rsidP="00CA5577">
      <w:pPr>
        <w:tabs>
          <w:tab w:val="right" w:pos="9356"/>
          <w:tab w:val="right" w:pos="9639"/>
        </w:tabs>
        <w:ind w:right="2"/>
        <w:rPr>
          <w:b/>
          <w:bCs/>
          <w:sz w:val="28"/>
        </w:rPr>
      </w:pPr>
      <w:r>
        <w:rPr>
          <w:b/>
          <w:bCs/>
          <w:sz w:val="28"/>
        </w:rPr>
        <w:t>Hefei</w:t>
      </w:r>
      <w:r w:rsidRPr="009A4871">
        <w:rPr>
          <w:b/>
          <w:bCs/>
          <w:sz w:val="28"/>
        </w:rPr>
        <w:t xml:space="preserve">, </w:t>
      </w:r>
      <w:r>
        <w:rPr>
          <w:b/>
          <w:bCs/>
          <w:sz w:val="28"/>
        </w:rPr>
        <w:t>China</w:t>
      </w:r>
      <w:r w:rsidRPr="009A4871">
        <w:rPr>
          <w:b/>
          <w:bCs/>
          <w:sz w:val="28"/>
        </w:rPr>
        <w:t xml:space="preserve">, </w:t>
      </w:r>
      <w:r>
        <w:rPr>
          <w:b/>
          <w:bCs/>
          <w:sz w:val="28"/>
        </w:rPr>
        <w:t>October</w:t>
      </w:r>
      <w:r w:rsidRPr="009A4871">
        <w:rPr>
          <w:b/>
          <w:bCs/>
          <w:sz w:val="28"/>
        </w:rPr>
        <w:t xml:space="preserve"> 1</w:t>
      </w:r>
      <w:r>
        <w:rPr>
          <w:b/>
          <w:bCs/>
          <w:sz w:val="28"/>
        </w:rPr>
        <w:t>4</w:t>
      </w:r>
      <w:r w:rsidRPr="009A4871">
        <w:rPr>
          <w:b/>
          <w:bCs/>
          <w:sz w:val="28"/>
        </w:rPr>
        <w:t xml:space="preserve">th – </w:t>
      </w:r>
      <w:r>
        <w:rPr>
          <w:b/>
          <w:bCs/>
          <w:sz w:val="28"/>
        </w:rPr>
        <w:t>18</w:t>
      </w:r>
      <w:r w:rsidRPr="009A4871">
        <w:rPr>
          <w:b/>
          <w:bCs/>
          <w:sz w:val="28"/>
        </w:rPr>
        <w:t>th, 2024</w:t>
      </w:r>
      <w:bookmarkEnd w:id="0"/>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1"/>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5C634835" w:rsidR="00AD35C7" w:rsidRPr="00445961" w:rsidRDefault="000E7C67" w:rsidP="00AD35C7">
      <w:pPr>
        <w:spacing w:before="120"/>
        <w:rPr>
          <w:rFonts w:eastAsia="ＭＳ 明朝"/>
          <w:lang w:eastAsia="ja-JP"/>
        </w:rPr>
      </w:pPr>
      <w:bookmarkStart w:id="2" w:name="OLE_LINK13"/>
      <w:bookmarkStart w:id="3"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D2CC6">
        <w:rPr>
          <w:rFonts w:eastAsiaTheme="minorEastAsia"/>
          <w:lang w:eastAsia="zh-CN"/>
        </w:rPr>
        <w:t>[1]</w:t>
      </w:r>
      <w:r>
        <w:rPr>
          <w:rFonts w:eastAsiaTheme="minorEastAsia"/>
          <w:lang w:eastAsia="zh-CN"/>
        </w:rPr>
        <w:fldChar w:fldCharType="end"/>
      </w:r>
      <w:r w:rsidR="00AD35C7"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00AD35C7"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Pr="00445961">
        <w:rPr>
          <w:rFonts w:eastAsia="ＭＳ 明朝"/>
          <w:lang w:eastAsia="ja-JP"/>
        </w:rPr>
        <w:t>1</w:t>
      </w:r>
      <w:r w:rsidR="00C12D29">
        <w:rPr>
          <w:rFonts w:eastAsia="ＭＳ 明朝"/>
          <w:lang w:eastAsia="ja-JP"/>
        </w:rPr>
        <w:t>8</w:t>
      </w:r>
      <w:r w:rsidR="007944A4">
        <w:rPr>
          <w:rFonts w:eastAsiaTheme="minorEastAsia" w:hint="eastAsia"/>
          <w:lang w:eastAsia="zh-CN"/>
        </w:rPr>
        <w:t xml:space="preserve"> </w:t>
      </w:r>
      <w:r w:rsidR="007944A4">
        <w:rPr>
          <w:rFonts w:eastAsiaTheme="minorEastAsia"/>
          <w:lang w:eastAsia="zh-CN"/>
        </w:rPr>
        <w:fldChar w:fldCharType="begin"/>
      </w:r>
      <w:r w:rsidR="007944A4">
        <w:rPr>
          <w:rFonts w:eastAsiaTheme="minorEastAsia"/>
          <w:lang w:eastAsia="zh-CN"/>
        </w:rPr>
        <w:instrText xml:space="preserve"> </w:instrText>
      </w:r>
      <w:r w:rsidR="007944A4">
        <w:rPr>
          <w:rFonts w:eastAsiaTheme="minorEastAsia" w:hint="eastAsia"/>
          <w:lang w:eastAsia="zh-CN"/>
        </w:rPr>
        <w:instrText>REF _Ref178603654 \n \h</w:instrText>
      </w:r>
      <w:r w:rsidR="007944A4">
        <w:rPr>
          <w:rFonts w:eastAsiaTheme="minorEastAsia"/>
          <w:lang w:eastAsia="zh-CN"/>
        </w:rPr>
        <w:instrText xml:space="preserve"> </w:instrText>
      </w:r>
      <w:r w:rsidR="007944A4">
        <w:rPr>
          <w:rFonts w:eastAsiaTheme="minorEastAsia"/>
          <w:lang w:eastAsia="zh-CN"/>
        </w:rPr>
      </w:r>
      <w:r w:rsidR="007944A4">
        <w:rPr>
          <w:rFonts w:eastAsiaTheme="minorEastAsia"/>
          <w:lang w:eastAsia="zh-CN"/>
        </w:rPr>
        <w:fldChar w:fldCharType="separate"/>
      </w:r>
      <w:r w:rsidR="001D2CC6">
        <w:rPr>
          <w:rFonts w:eastAsiaTheme="minorEastAsia"/>
          <w:lang w:eastAsia="zh-CN"/>
        </w:rPr>
        <w:t>[2]</w:t>
      </w:r>
      <w:r w:rsidR="007944A4">
        <w:rPr>
          <w:rFonts w:eastAsiaTheme="minorEastAsia"/>
          <w:lang w:eastAsia="zh-CN"/>
        </w:rPr>
        <w:fldChar w:fldCharType="end"/>
      </w:r>
      <w:r>
        <w:rPr>
          <w:rFonts w:eastAsia="ＭＳ 明朝" w:hint="eastAsia"/>
          <w:lang w:eastAsia="ja-JP"/>
        </w:rPr>
        <w:t>,</w:t>
      </w:r>
      <w:r w:rsidR="00AD35C7"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3263F573" w14:textId="77777777" w:rsidR="00C12D29" w:rsidRPr="002221D0"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hint="eastAsia"/>
                <w:szCs w:val="20"/>
                <w:highlight w:val="green"/>
                <w:lang w:val="en-GB" w:eastAsia="ko-KR"/>
              </w:rPr>
              <w:t>Agreement</w:t>
            </w:r>
          </w:p>
          <w:p w14:paraId="3FCC15CB" w14:textId="77777777" w:rsidR="00C12D29" w:rsidRPr="002221D0" w:rsidRDefault="00C12D29" w:rsidP="00C12D29">
            <w:pPr>
              <w:numPr>
                <w:ilvl w:val="0"/>
                <w:numId w:val="24"/>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Enable </w:t>
            </w:r>
            <w:r w:rsidRPr="002221D0">
              <w:rPr>
                <w:rFonts w:eastAsia="Malgun Gothic" w:hint="eastAsia"/>
                <w:szCs w:val="20"/>
                <w:lang w:val="en-GB" w:eastAsia="ko-KR"/>
              </w:rPr>
              <w:t xml:space="preserve">necessary </w:t>
            </w:r>
            <w:r w:rsidRPr="002221D0">
              <w:rPr>
                <w:rFonts w:eastAsia="Malgun Gothic"/>
                <w:szCs w:val="20"/>
                <w:lang w:val="en-GB" w:eastAsia="ko-KR"/>
              </w:rPr>
              <w:t>model to support “sub-urban macro deployments”. Scenario of interest can be implemented</w:t>
            </w:r>
            <w:r w:rsidRPr="002221D0">
              <w:rPr>
                <w:rFonts w:eastAsia="Malgun Gothic" w:hint="eastAsia"/>
                <w:szCs w:val="20"/>
                <w:lang w:val="en-GB" w:eastAsia="ko-KR"/>
              </w:rPr>
              <w:t xml:space="preserve"> when necessary</w:t>
            </w:r>
            <w:r w:rsidRPr="002221D0">
              <w:rPr>
                <w:rFonts w:eastAsia="Malgun Gothic"/>
                <w:szCs w:val="20"/>
                <w:lang w:val="en-GB" w:eastAsia="ko-KR"/>
              </w:rPr>
              <w:t xml:space="preserve"> by one of the following options:</w:t>
            </w:r>
          </w:p>
          <w:p w14:paraId="136CDE7F" w14:textId="77777777" w:rsidR="00C12D29" w:rsidRPr="002221D0" w:rsidRDefault="00C12D29" w:rsidP="00C12D29">
            <w:pPr>
              <w:numPr>
                <w:ilvl w:val="1"/>
                <w:numId w:val="24"/>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Option-1: Define alternate parameters for </w:t>
            </w:r>
            <w:proofErr w:type="spellStart"/>
            <w:r w:rsidRPr="002221D0">
              <w:rPr>
                <w:rFonts w:eastAsia="Malgun Gothic"/>
                <w:szCs w:val="20"/>
                <w:lang w:val="en-GB" w:eastAsia="ko-KR"/>
              </w:rPr>
              <w:t>UMa</w:t>
            </w:r>
            <w:proofErr w:type="spellEnd"/>
            <w:r w:rsidRPr="002221D0">
              <w:rPr>
                <w:rFonts w:eastAsia="Malgun Gothic"/>
                <w:szCs w:val="20"/>
                <w:lang w:val="en-GB" w:eastAsia="ko-KR"/>
              </w:rPr>
              <w:t xml:space="preserve"> based on different assumption on building density/heights and corresponding BS and UE height/distributions, ISD, other aspects related to sub-urban macro deployments.</w:t>
            </w:r>
          </w:p>
          <w:p w14:paraId="52A06821" w14:textId="77777777" w:rsidR="00C12D29" w:rsidRPr="002221D0" w:rsidRDefault="00C12D29" w:rsidP="00C12D29">
            <w:pPr>
              <w:numPr>
                <w:ilvl w:val="1"/>
                <w:numId w:val="24"/>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Option-2: Define a new scenario, e.g., </w:t>
            </w:r>
            <w:proofErr w:type="spellStart"/>
            <w:r w:rsidRPr="002221D0">
              <w:rPr>
                <w:rFonts w:eastAsia="Malgun Gothic"/>
                <w:szCs w:val="20"/>
                <w:lang w:val="en-GB" w:eastAsia="ko-KR"/>
              </w:rPr>
              <w:t>SMa</w:t>
            </w:r>
            <w:proofErr w:type="spellEnd"/>
            <w:r w:rsidRPr="002221D0">
              <w:rPr>
                <w:rFonts w:eastAsia="Malgun Gothic"/>
                <w:szCs w:val="20"/>
                <w:lang w:val="en-GB" w:eastAsia="ko-KR"/>
              </w:rPr>
              <w:t>.</w:t>
            </w:r>
          </w:p>
          <w:p w14:paraId="6EC7AA74" w14:textId="77777777" w:rsidR="00C12D29" w:rsidRPr="002221D0" w:rsidRDefault="00C12D29" w:rsidP="00C12D29">
            <w:pPr>
              <w:numPr>
                <w:ilvl w:val="1"/>
                <w:numId w:val="24"/>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FFS parameter commonality and differences between Uma</w:t>
            </w:r>
            <w:r w:rsidRPr="002221D0">
              <w:rPr>
                <w:rFonts w:eastAsia="Malgun Gothic" w:hint="eastAsia"/>
                <w:szCs w:val="20"/>
                <w:lang w:val="en-GB" w:eastAsia="ko-KR"/>
              </w:rPr>
              <w:t xml:space="preserve"> </w:t>
            </w:r>
            <w:r w:rsidRPr="002221D0">
              <w:rPr>
                <w:rFonts w:eastAsia="Malgun Gothic"/>
                <w:szCs w:val="20"/>
                <w:lang w:val="en-GB" w:eastAsia="ko-KR"/>
              </w:rPr>
              <w:t>and scenario of interest</w:t>
            </w:r>
          </w:p>
          <w:p w14:paraId="7CE316A1" w14:textId="77777777" w:rsidR="00C12D29" w:rsidRPr="002221D0" w:rsidRDefault="00C12D29" w:rsidP="00C12D29">
            <w:pPr>
              <w:numPr>
                <w:ilvl w:val="1"/>
                <w:numId w:val="24"/>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FFS </w:t>
            </w:r>
            <w:r w:rsidRPr="002221D0">
              <w:rPr>
                <w:rFonts w:eastAsia="Malgun Gothic" w:hint="eastAsia"/>
                <w:szCs w:val="20"/>
                <w:lang w:val="en-GB" w:eastAsia="ko-KR"/>
              </w:rPr>
              <w:t>whether and</w:t>
            </w:r>
            <w:r w:rsidRPr="002221D0">
              <w:rPr>
                <w:rFonts w:eastAsia="Malgun Gothic"/>
                <w:szCs w:val="20"/>
                <w:lang w:val="en-GB" w:eastAsia="ko-KR"/>
              </w:rPr>
              <w:t xml:space="preserve"> how to enable frequency continuity beyond 7-24 GHz for scenario of interest</w:t>
            </w:r>
          </w:p>
          <w:p w14:paraId="2EE80D4F" w14:textId="77777777" w:rsidR="00C12D29"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p>
          <w:p w14:paraId="17535C0E" w14:textId="77777777" w:rsidR="00C12D29" w:rsidRPr="002221D0"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hint="eastAsia"/>
                <w:szCs w:val="20"/>
                <w:highlight w:val="green"/>
                <w:lang w:val="en-GB" w:eastAsia="ko-KR"/>
              </w:rPr>
              <w:t>Agreement</w:t>
            </w:r>
          </w:p>
          <w:p w14:paraId="73FF3C15" w14:textId="77777777" w:rsidR="00C12D29" w:rsidRPr="002221D0" w:rsidRDefault="00C12D29" w:rsidP="00C12D29">
            <w:pPr>
              <w:numPr>
                <w:ilvl w:val="0"/>
                <w:numId w:val="26"/>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u w:val="single"/>
                <w:lang w:val="en-GB" w:eastAsia="ko-KR"/>
              </w:rPr>
              <w:t xml:space="preserve">At least </w:t>
            </w:r>
            <w:r w:rsidRPr="002221D0">
              <w:rPr>
                <w:rFonts w:eastAsia="Malgun Gothic"/>
                <w:szCs w:val="20"/>
                <w:lang w:val="en-GB" w:eastAsia="ko-KR"/>
              </w:rPr>
              <w:t>for calibration purposes, introduce new UE antenna model that potentially provides updates to following parameters:</w:t>
            </w:r>
          </w:p>
          <w:p w14:paraId="21B0D7E9" w14:textId="77777777" w:rsidR="00C12D29" w:rsidRPr="002221D0" w:rsidRDefault="00C12D29" w:rsidP="00C12D29">
            <w:pPr>
              <w:numPr>
                <w:ilvl w:val="1"/>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UE antenna placement</w:t>
            </w:r>
          </w:p>
          <w:p w14:paraId="1857B6E0" w14:textId="77777777" w:rsidR="00C12D29" w:rsidRPr="002221D0" w:rsidRDefault="00C12D29" w:rsidP="00C12D29">
            <w:pPr>
              <w:numPr>
                <w:ilvl w:val="2"/>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E.g. placement along edges of a rectangle reflecting UE form factor.</w:t>
            </w:r>
          </w:p>
          <w:p w14:paraId="780F6FCF" w14:textId="77777777" w:rsidR="00C12D29" w:rsidRPr="002221D0" w:rsidRDefault="00C12D29" w:rsidP="00C12D29">
            <w:pPr>
              <w:numPr>
                <w:ilvl w:val="1"/>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UE antenna orientation</w:t>
            </w:r>
          </w:p>
          <w:p w14:paraId="0341607F" w14:textId="77777777" w:rsidR="00C12D29" w:rsidRPr="002221D0" w:rsidRDefault="00C12D29" w:rsidP="00C12D29">
            <w:pPr>
              <w:numPr>
                <w:ilvl w:val="2"/>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E.g. randomize UE antenna orientation</w:t>
            </w:r>
          </w:p>
          <w:p w14:paraId="7E1FAB32" w14:textId="77777777" w:rsidR="00C12D29" w:rsidRPr="002221D0" w:rsidRDefault="00C12D29" w:rsidP="00C12D29">
            <w:pPr>
              <w:numPr>
                <w:ilvl w:val="1"/>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Antenna radiation pattern</w:t>
            </w:r>
          </w:p>
          <w:p w14:paraId="1FF78CD0" w14:textId="77777777" w:rsidR="00C12D29" w:rsidRPr="002221D0" w:rsidRDefault="00C12D29" w:rsidP="00C12D29">
            <w:pPr>
              <w:numPr>
                <w:ilvl w:val="2"/>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E.g. consider more realistic antenna patterns, including a phase component </w:t>
            </w:r>
          </w:p>
          <w:p w14:paraId="76E1C47A" w14:textId="77777777" w:rsidR="00C12D29" w:rsidRPr="002221D0" w:rsidRDefault="00C12D29" w:rsidP="00C12D29">
            <w:pPr>
              <w:numPr>
                <w:ilvl w:val="2"/>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Consider reusing the parabolic pattern</w:t>
            </w:r>
          </w:p>
          <w:p w14:paraId="4E3B7002" w14:textId="77777777" w:rsidR="00C12D29" w:rsidRPr="002221D0" w:rsidRDefault="00C12D29" w:rsidP="00C12D29">
            <w:pPr>
              <w:numPr>
                <w:ilvl w:val="0"/>
                <w:numId w:val="25"/>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Note: not all parameters are necessarily updated from current calibration antenna model.</w:t>
            </w:r>
          </w:p>
          <w:p w14:paraId="5944E7F3" w14:textId="77777777" w:rsidR="00C12D29"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p>
          <w:p w14:paraId="43832C58" w14:textId="77777777" w:rsidR="00C12D29" w:rsidRPr="002221D0"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hint="eastAsia"/>
                <w:szCs w:val="20"/>
                <w:highlight w:val="green"/>
                <w:lang w:val="en-GB" w:eastAsia="ko-KR"/>
              </w:rPr>
              <w:t>Agreement</w:t>
            </w:r>
          </w:p>
          <w:p w14:paraId="1A49085C" w14:textId="77777777" w:rsidR="00C12D29" w:rsidRPr="002221D0" w:rsidRDefault="00C12D29" w:rsidP="00C12D29">
            <w:pPr>
              <w:numPr>
                <w:ilvl w:val="0"/>
                <w:numId w:val="26"/>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u w:val="single"/>
                <w:lang w:val="en-GB" w:eastAsia="ko-KR"/>
              </w:rPr>
              <w:t xml:space="preserve">At least </w:t>
            </w:r>
            <w:r w:rsidRPr="002221D0">
              <w:rPr>
                <w:rFonts w:eastAsia="Malgun Gothic"/>
                <w:szCs w:val="20"/>
                <w:lang w:val="en-GB" w:eastAsia="ko-KR"/>
              </w:rPr>
              <w:t xml:space="preserve">for calibration purposes, </w:t>
            </w:r>
            <w:r w:rsidRPr="002221D0">
              <w:rPr>
                <w:rFonts w:eastAsia="Malgun Gothic" w:hint="eastAsia"/>
                <w:szCs w:val="20"/>
                <w:lang w:val="en-GB" w:eastAsia="ko-KR"/>
              </w:rPr>
              <w:t xml:space="preserve">for a </w:t>
            </w:r>
            <w:r w:rsidRPr="002221D0">
              <w:rPr>
                <w:rFonts w:eastAsia="Malgun Gothic"/>
                <w:szCs w:val="20"/>
                <w:lang w:val="en-GB" w:eastAsia="ko-KR"/>
              </w:rPr>
              <w:t>new UE antenna mode</w:t>
            </w:r>
            <w:r w:rsidRPr="002221D0">
              <w:rPr>
                <w:rFonts w:eastAsia="Malgun Gothic" w:hint="eastAsia"/>
                <w:szCs w:val="20"/>
                <w:lang w:val="en-GB" w:eastAsia="ko-KR"/>
              </w:rPr>
              <w:t xml:space="preserve">l, </w:t>
            </w:r>
            <w:r w:rsidRPr="002221D0">
              <w:rPr>
                <w:rFonts w:eastAsia="Malgun Gothic"/>
                <w:szCs w:val="20"/>
                <w:lang w:val="en-GB" w:eastAsia="ko-KR"/>
              </w:rPr>
              <w:t>additional</w:t>
            </w:r>
            <w:r w:rsidRPr="002221D0">
              <w:rPr>
                <w:rFonts w:eastAsia="Malgun Gothic" w:hint="eastAsia"/>
                <w:szCs w:val="20"/>
                <w:lang w:val="en-GB" w:eastAsia="ko-KR"/>
              </w:rPr>
              <w:t>ly</w:t>
            </w:r>
          </w:p>
          <w:p w14:paraId="7ED26378" w14:textId="77777777" w:rsidR="00C12D29" w:rsidRPr="002221D0" w:rsidRDefault="00C12D29" w:rsidP="00C12D29">
            <w:pPr>
              <w:numPr>
                <w:ilvl w:val="1"/>
                <w:numId w:val="26"/>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hint="eastAsia"/>
                <w:szCs w:val="20"/>
                <w:lang w:val="en-GB" w:eastAsia="ko-KR"/>
              </w:rPr>
              <w:t>FFS: Antenna imbalance</w:t>
            </w:r>
          </w:p>
          <w:p w14:paraId="683EFFAE" w14:textId="77777777" w:rsidR="00C12D29" w:rsidRDefault="00C12D29" w:rsidP="00C12D29">
            <w:pPr>
              <w:suppressAutoHyphens/>
              <w:overflowPunct w:val="0"/>
              <w:autoSpaceDE w:val="0"/>
              <w:autoSpaceDN w:val="0"/>
              <w:adjustRightInd w:val="0"/>
              <w:snapToGrid w:val="0"/>
              <w:spacing w:after="0"/>
              <w:jc w:val="left"/>
              <w:rPr>
                <w:rFonts w:eastAsia="Malgun Gothic"/>
                <w:szCs w:val="20"/>
                <w:lang w:eastAsia="ko-KR"/>
              </w:rPr>
            </w:pPr>
          </w:p>
          <w:p w14:paraId="53E3B79C" w14:textId="77777777" w:rsidR="00C12D29" w:rsidRPr="002221D0"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hint="eastAsia"/>
                <w:szCs w:val="20"/>
                <w:highlight w:val="green"/>
                <w:lang w:val="en-GB" w:eastAsia="ko-KR"/>
              </w:rPr>
              <w:t>Agreement</w:t>
            </w:r>
          </w:p>
          <w:p w14:paraId="6207D01C" w14:textId="77777777" w:rsidR="00C12D29" w:rsidRPr="002221D0" w:rsidRDefault="00C12D29" w:rsidP="00C12D29">
            <w:p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The following assumptions are </w:t>
            </w:r>
            <w:proofErr w:type="spellStart"/>
            <w:r w:rsidRPr="002221D0">
              <w:rPr>
                <w:rFonts w:eastAsia="Malgun Gothic"/>
                <w:szCs w:val="20"/>
                <w:lang w:val="en-GB" w:eastAsia="ko-KR"/>
              </w:rPr>
              <w:t>modeling</w:t>
            </w:r>
            <w:proofErr w:type="spellEnd"/>
            <w:r w:rsidRPr="002221D0">
              <w:rPr>
                <w:rFonts w:eastAsia="Malgun Gothic"/>
                <w:szCs w:val="20"/>
                <w:lang w:val="en-GB" w:eastAsia="ko-KR"/>
              </w:rPr>
              <w:t xml:space="preserve"> parameters related to suburban use case. For aspects with multiple options, FFS which option(s) to support.</w:t>
            </w:r>
          </w:p>
          <w:p w14:paraId="60C7A659"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BS height: </w:t>
            </w:r>
          </w:p>
          <w:p w14:paraId="66459EEA"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1: 22.5 m</w:t>
            </w:r>
          </w:p>
          <w:p w14:paraId="17EE5725"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2: 20 m – 25 m</w:t>
            </w:r>
          </w:p>
          <w:p w14:paraId="2D91DBA4"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3: 15 m</w:t>
            </w:r>
          </w:p>
          <w:p w14:paraId="4FA3FB11"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4: 35 m</w:t>
            </w:r>
          </w:p>
          <w:p w14:paraId="60E3A8DE"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5: 25 m</w:t>
            </w:r>
          </w:p>
          <w:p w14:paraId="18D249DB"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Layout:</w:t>
            </w:r>
            <w:r w:rsidRPr="002221D0">
              <w:rPr>
                <w:rFonts w:eastAsia="Malgun Gothic"/>
                <w:szCs w:val="20"/>
                <w:lang w:val="en-GB" w:eastAsia="ko-KR"/>
              </w:rPr>
              <w:tab/>
              <w:t xml:space="preserve">Hexagonal grid, 19 Macro sites, 3 sectors per site, </w:t>
            </w:r>
          </w:p>
          <w:p w14:paraId="56681E0A"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1: ISD = 1732 m</w:t>
            </w:r>
          </w:p>
          <w:p w14:paraId="73554A69"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2: ISD = 500</w:t>
            </w:r>
            <w:r w:rsidRPr="002221D0">
              <w:rPr>
                <w:rFonts w:eastAsia="Malgun Gothic" w:hint="eastAsia"/>
                <w:szCs w:val="20"/>
                <w:lang w:val="en-GB" w:eastAsia="ko-KR"/>
              </w:rPr>
              <w:t xml:space="preserve"> m</w:t>
            </w:r>
          </w:p>
          <w:p w14:paraId="2A1483C0"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3: ISD &lt;= 1000 m</w:t>
            </w:r>
          </w:p>
          <w:p w14:paraId="700F1BE9"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4: 500 ~ 1000 m</w:t>
            </w:r>
          </w:p>
          <w:p w14:paraId="0EAEBE92"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5: 1299 m</w:t>
            </w:r>
          </w:p>
          <w:p w14:paraId="60D1A381"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Option </w:t>
            </w:r>
            <w:r w:rsidRPr="002221D0">
              <w:rPr>
                <w:rFonts w:eastAsia="Malgun Gothic" w:hint="eastAsia"/>
                <w:szCs w:val="20"/>
                <w:lang w:val="en-GB" w:eastAsia="ko-KR"/>
              </w:rPr>
              <w:t>6</w:t>
            </w:r>
            <w:r w:rsidRPr="002221D0">
              <w:rPr>
                <w:rFonts w:eastAsia="Malgun Gothic"/>
                <w:szCs w:val="20"/>
                <w:lang w:val="en-GB" w:eastAsia="ko-KR"/>
              </w:rPr>
              <w:t xml:space="preserve">: </w:t>
            </w:r>
            <w:r w:rsidRPr="002221D0">
              <w:rPr>
                <w:rFonts w:eastAsia="Malgun Gothic" w:hint="eastAsia"/>
                <w:szCs w:val="20"/>
                <w:lang w:val="en-GB" w:eastAsia="ko-KR"/>
              </w:rPr>
              <w:t>I</w:t>
            </w:r>
            <w:r w:rsidRPr="002221D0">
              <w:rPr>
                <w:rFonts w:eastAsia="Malgun Gothic"/>
                <w:szCs w:val="20"/>
                <w:lang w:val="en-GB" w:eastAsia="ko-KR"/>
              </w:rPr>
              <w:t xml:space="preserve">SD &lt; </w:t>
            </w:r>
            <w:r w:rsidRPr="002221D0">
              <w:rPr>
                <w:rFonts w:eastAsia="Malgun Gothic" w:hint="eastAsia"/>
                <w:szCs w:val="20"/>
                <w:lang w:val="en-GB" w:eastAsia="ko-KR"/>
              </w:rPr>
              <w:t>5</w:t>
            </w:r>
            <w:r w:rsidRPr="002221D0">
              <w:rPr>
                <w:rFonts w:eastAsia="Malgun Gothic"/>
                <w:szCs w:val="20"/>
                <w:lang w:val="en-GB" w:eastAsia="ko-KR"/>
              </w:rPr>
              <w:t>00 m</w:t>
            </w:r>
          </w:p>
          <w:p w14:paraId="657A7C1B"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Building density</w:t>
            </w:r>
          </w:p>
          <w:p w14:paraId="26F7F565"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lastRenderedPageBreak/>
              <w:t xml:space="preserve">Option: </w:t>
            </w:r>
            <w:r w:rsidRPr="002221D0">
              <w:rPr>
                <w:rFonts w:eastAsia="Malgun Gothic" w:hint="eastAsia"/>
                <w:szCs w:val="20"/>
                <w:lang w:val="en-GB" w:eastAsia="ko-KR"/>
              </w:rPr>
              <w:t>[</w:t>
            </w:r>
            <w:r w:rsidRPr="002221D0">
              <w:rPr>
                <w:rFonts w:eastAsia="Malgun Gothic"/>
                <w:szCs w:val="20"/>
                <w:lang w:val="en-GB" w:eastAsia="ko-KR"/>
              </w:rPr>
              <w:t>373</w:t>
            </w:r>
            <w:r w:rsidRPr="002221D0">
              <w:rPr>
                <w:rFonts w:eastAsia="Malgun Gothic" w:hint="eastAsia"/>
                <w:szCs w:val="20"/>
                <w:lang w:val="en-GB" w:eastAsia="ko-KR"/>
              </w:rPr>
              <w:t>, 440, others]</w:t>
            </w:r>
            <w:r w:rsidRPr="002221D0">
              <w:rPr>
                <w:rFonts w:eastAsia="Malgun Gothic"/>
                <w:szCs w:val="20"/>
                <w:lang w:val="en-GB" w:eastAsia="ko-KR"/>
              </w:rPr>
              <w:t xml:space="preserve"> buildings/km2</w:t>
            </w:r>
          </w:p>
          <w:p w14:paraId="118DF883"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UT height: 1.5 or 4.5 m for residential buildings, 1.5/4.5/7.5/10.5/13.5 m for commercial buildings</w:t>
            </w:r>
          </w:p>
          <w:p w14:paraId="0E8384BF"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Typical building heights: Up to two floors for residential buildings, up to five floors for commercial buildings</w:t>
            </w:r>
          </w:p>
          <w:p w14:paraId="66884DFB"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UT distribution: </w:t>
            </w:r>
          </w:p>
          <w:p w14:paraId="162471AD"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1: Uniform horizontally, 70% indoor residential users are on ground floor, 30% are on upper floor</w:t>
            </w:r>
          </w:p>
          <w:p w14:paraId="0F29A502" w14:textId="77777777" w:rsidR="00C12D29" w:rsidRPr="002221D0" w:rsidRDefault="00C12D29" w:rsidP="00C12D29">
            <w:pPr>
              <w:numPr>
                <w:ilvl w:val="1"/>
                <w:numId w:val="28"/>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2: 0.5 m for outdoor; 1.5+3(</w:t>
            </w:r>
            <m:oMath>
              <m:sSub>
                <m:sSubPr>
                  <m:ctrlPr>
                    <w:rPr>
                      <w:rFonts w:ascii="Cambria Math" w:eastAsia="Malgun Gothic" w:hAnsi="Cambria Math"/>
                      <w:szCs w:val="20"/>
                      <w:lang w:val="en-GB" w:eastAsia="ko-KR"/>
                    </w:rPr>
                  </m:ctrlPr>
                </m:sSubPr>
                <m:e>
                  <m:r>
                    <m:rPr>
                      <m:sty m:val="p"/>
                    </m:rPr>
                    <w:rPr>
                      <w:rFonts w:ascii="Cambria Math" w:eastAsia="Malgun Gothic" w:hAnsi="Cambria Math"/>
                      <w:szCs w:val="20"/>
                      <w:lang w:val="en-GB" w:eastAsia="ko-KR"/>
                    </w:rPr>
                    <m:t>N</m:t>
                  </m:r>
                </m:e>
                <m:sub>
                  <m:r>
                    <m:rPr>
                      <m:sty m:val="p"/>
                    </m:rPr>
                    <w:rPr>
                      <w:rFonts w:ascii="Cambria Math" w:eastAsia="Malgun Gothic" w:hAnsi="Cambria Math"/>
                      <w:szCs w:val="20"/>
                      <w:lang w:val="en-GB" w:eastAsia="ko-KR"/>
                    </w:rPr>
                    <m:t>fl</m:t>
                  </m:r>
                </m:sub>
              </m:sSub>
            </m:oMath>
            <w:r w:rsidRPr="002221D0">
              <w:rPr>
                <w:rFonts w:eastAsia="Malgun Gothic"/>
                <w:szCs w:val="20"/>
                <w:lang w:val="en-GB" w:eastAsia="ko-KR"/>
              </w:rPr>
              <w:t xml:space="preserve">-1) m for indoor, where </w:t>
            </w:r>
            <m:oMath>
              <m:sSub>
                <m:sSubPr>
                  <m:ctrlPr>
                    <w:rPr>
                      <w:rFonts w:ascii="Cambria Math" w:eastAsia="Malgun Gothic" w:hAnsi="Cambria Math"/>
                      <w:szCs w:val="20"/>
                      <w:lang w:val="en-GB" w:eastAsia="ko-KR"/>
                    </w:rPr>
                  </m:ctrlPr>
                </m:sSubPr>
                <m:e>
                  <m:r>
                    <m:rPr>
                      <m:sty m:val="p"/>
                    </m:rPr>
                    <w:rPr>
                      <w:rFonts w:ascii="Cambria Math" w:eastAsia="Malgun Gothic" w:hAnsi="Cambria Math"/>
                      <w:szCs w:val="20"/>
                      <w:lang w:val="en-GB" w:eastAsia="ko-KR"/>
                    </w:rPr>
                    <m:t>N</m:t>
                  </m:r>
                </m:e>
                <m:sub>
                  <m:r>
                    <m:rPr>
                      <m:sty m:val="p"/>
                    </m:rPr>
                    <w:rPr>
                      <w:rFonts w:ascii="Cambria Math" w:eastAsia="Malgun Gothic" w:hAnsi="Cambria Math"/>
                      <w:szCs w:val="20"/>
                      <w:lang w:val="en-GB" w:eastAsia="ko-KR"/>
                    </w:rPr>
                    <m:t>fl</m:t>
                  </m:r>
                </m:sub>
              </m:sSub>
              <m:r>
                <m:rPr>
                  <m:sty m:val="p"/>
                </m:rPr>
                <w:rPr>
                  <w:rFonts w:ascii="Cambria Math" w:eastAsia="Malgun Gothic" w:hAnsi="Cambria Math"/>
                  <w:szCs w:val="20"/>
                  <w:lang w:val="en-GB" w:eastAsia="ko-KR"/>
                </w:rPr>
                <m:t xml:space="preserve"> </m:t>
              </m:r>
            </m:oMath>
            <w:r w:rsidRPr="002221D0">
              <w:rPr>
                <w:rFonts w:eastAsia="Malgun Gothic"/>
                <w:szCs w:val="20"/>
                <w:lang w:val="en-GB" w:eastAsia="ko-KR"/>
              </w:rPr>
              <w:t xml:space="preserve">is the floor and </w:t>
            </w:r>
            <m:oMath>
              <m:sSub>
                <m:sSubPr>
                  <m:ctrlPr>
                    <w:rPr>
                      <w:rFonts w:ascii="Cambria Math" w:eastAsia="Malgun Gothic" w:hAnsi="Cambria Math"/>
                      <w:szCs w:val="20"/>
                      <w:lang w:val="en-GB" w:eastAsia="ko-KR"/>
                    </w:rPr>
                  </m:ctrlPr>
                </m:sSubPr>
                <m:e>
                  <m:r>
                    <m:rPr>
                      <m:sty m:val="p"/>
                    </m:rPr>
                    <w:rPr>
                      <w:rFonts w:ascii="Cambria Math" w:eastAsia="Malgun Gothic" w:hAnsi="Cambria Math"/>
                      <w:szCs w:val="20"/>
                      <w:lang w:val="en-GB" w:eastAsia="ko-KR"/>
                    </w:rPr>
                    <m:t>N</m:t>
                  </m:r>
                </m:e>
                <m:sub>
                  <m:r>
                    <m:rPr>
                      <m:sty m:val="p"/>
                    </m:rPr>
                    <w:rPr>
                      <w:rFonts w:ascii="Cambria Math" w:eastAsia="Malgun Gothic" w:hAnsi="Cambria Math"/>
                      <w:szCs w:val="20"/>
                      <w:lang w:val="en-GB" w:eastAsia="ko-KR"/>
                    </w:rPr>
                    <m:t>fl</m:t>
                  </m:r>
                </m:sub>
              </m:sSub>
              <m:r>
                <m:rPr>
                  <m:sty m:val="p"/>
                </m:rPr>
                <w:rPr>
                  <w:rFonts w:ascii="Cambria Math" w:eastAsia="Malgun Gothic" w:hAnsi="Cambria Math"/>
                  <w:szCs w:val="20"/>
                  <w:lang w:val="en-GB" w:eastAsia="ko-KR"/>
                </w:rPr>
                <m:t xml:space="preserve"> </m:t>
              </m:r>
            </m:oMath>
            <w:r w:rsidRPr="002221D0">
              <w:rPr>
                <w:rFonts w:eastAsia="Malgun Gothic"/>
                <w:szCs w:val="20"/>
                <w:lang w:val="en-GB" w:eastAsia="ko-KR"/>
              </w:rPr>
              <w:t xml:space="preserve">is uniform (1, 2) for residential buildings or is uniform (1, 5) for commercial buildings. (framework in 36.873 for </w:t>
            </w:r>
            <w:proofErr w:type="spellStart"/>
            <w:r w:rsidRPr="002221D0">
              <w:rPr>
                <w:rFonts w:eastAsia="Malgun Gothic"/>
                <w:szCs w:val="20"/>
                <w:lang w:val="en-GB" w:eastAsia="ko-KR"/>
              </w:rPr>
              <w:t>UMa</w:t>
            </w:r>
            <w:proofErr w:type="spellEnd"/>
            <w:r w:rsidRPr="002221D0">
              <w:rPr>
                <w:rFonts w:eastAsia="Malgun Gothic"/>
                <w:szCs w:val="20"/>
                <w:lang w:val="en-GB" w:eastAsia="ko-KR"/>
              </w:rPr>
              <w:t xml:space="preserve"> with changes to distribution of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fl</m:t>
                  </m:r>
                </m:sub>
              </m:sSub>
            </m:oMath>
            <w:r w:rsidRPr="002221D0">
              <w:rPr>
                <w:rFonts w:eastAsia="Malgun Gothic"/>
                <w:szCs w:val="20"/>
                <w:lang w:val="en-GB" w:eastAsia="ko-KR"/>
              </w:rPr>
              <w:t xml:space="preserve"> (number of floors).)</w:t>
            </w:r>
          </w:p>
          <w:p w14:paraId="4BAC092E"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 xml:space="preserve">Indoor/Outdoor: </w:t>
            </w:r>
          </w:p>
          <w:p w14:paraId="21E9002E"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1: 80% indoor and 20% outdoor,</w:t>
            </w:r>
          </w:p>
          <w:p w14:paraId="02B8AFB8" w14:textId="77777777" w:rsidR="00C12D29" w:rsidRPr="002221D0" w:rsidRDefault="00C12D29" w:rsidP="00C12D29">
            <w:pPr>
              <w:numPr>
                <w:ilvl w:val="2"/>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FFS: ratio between residential and commercial buildings</w:t>
            </w:r>
          </w:p>
          <w:p w14:paraId="0239D281" w14:textId="77777777" w:rsidR="00C12D29" w:rsidRPr="002221D0" w:rsidRDefault="00C12D29" w:rsidP="00C12D29">
            <w:pPr>
              <w:numPr>
                <w:ilvl w:val="2"/>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FFS on in-car users</w:t>
            </w:r>
          </w:p>
          <w:p w14:paraId="7F4D5C3A"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2: 40% indoor in residential buildings, 40% indoor in commercial buildings, and 20% outdoor</w:t>
            </w:r>
          </w:p>
          <w:p w14:paraId="55D82B34"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LOS/NLOS: LOS and NLOS</w:t>
            </w:r>
          </w:p>
          <w:p w14:paraId="60FE521D" w14:textId="77777777" w:rsidR="00C12D29" w:rsidRPr="002221D0"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fr-FR" w:eastAsia="ko-KR"/>
              </w:rPr>
            </w:pPr>
            <w:r w:rsidRPr="002221D0">
              <w:rPr>
                <w:rFonts w:eastAsia="Malgun Gothic"/>
                <w:szCs w:val="20"/>
                <w:lang w:val="fr-FR" w:eastAsia="ko-KR"/>
              </w:rPr>
              <w:t>Min BS - UT distance (2D):</w:t>
            </w:r>
          </w:p>
          <w:p w14:paraId="17A115C7"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1: 25 m</w:t>
            </w:r>
          </w:p>
          <w:p w14:paraId="19CD34B5"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Option 2: 10 m</w:t>
            </w:r>
          </w:p>
          <w:p w14:paraId="706BCD2E" w14:textId="77777777" w:rsidR="00C12D29" w:rsidRPr="002221D0" w:rsidRDefault="00C12D29" w:rsidP="00C12D29">
            <w:pPr>
              <w:numPr>
                <w:ilvl w:val="1"/>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hint="eastAsia"/>
                <w:szCs w:val="20"/>
                <w:lang w:val="en-GB" w:eastAsia="ko-KR"/>
              </w:rPr>
              <w:t>Option 3: 35 m</w:t>
            </w:r>
          </w:p>
          <w:p w14:paraId="72AB5E36" w14:textId="30DC8A4D" w:rsidR="00C12D29"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21D0">
              <w:rPr>
                <w:rFonts w:eastAsia="Malgun Gothic"/>
                <w:szCs w:val="20"/>
                <w:lang w:val="en-GB" w:eastAsia="ko-KR"/>
              </w:rPr>
              <w:t>FFS: Penetration model: low-loss penetration model</w:t>
            </w:r>
          </w:p>
          <w:p w14:paraId="17B281D8" w14:textId="1959DB90" w:rsidR="00C12D29" w:rsidRDefault="00C12D29" w:rsidP="00C12D29">
            <w:pPr>
              <w:numPr>
                <w:ilvl w:val="0"/>
                <w:numId w:val="27"/>
              </w:numPr>
              <w:suppressAutoHyphens/>
              <w:overflowPunct w:val="0"/>
              <w:autoSpaceDE w:val="0"/>
              <w:autoSpaceDN w:val="0"/>
              <w:adjustRightInd w:val="0"/>
              <w:snapToGrid w:val="0"/>
              <w:spacing w:after="0"/>
              <w:jc w:val="left"/>
              <w:rPr>
                <w:rFonts w:eastAsia="Malgun Gothic"/>
                <w:szCs w:val="20"/>
                <w:lang w:val="en-GB" w:eastAsia="ko-KR"/>
              </w:rPr>
            </w:pPr>
            <w:r w:rsidRPr="00220B8D">
              <w:rPr>
                <w:rFonts w:eastAsia="Malgun Gothic"/>
                <w:szCs w:val="20"/>
                <w:lang w:val="en-GB" w:eastAsia="ko-KR"/>
              </w:rPr>
              <w:t>FFS: clutter height parameter, e.g. foliage</w:t>
            </w:r>
          </w:p>
          <w:p w14:paraId="1692EDA8" w14:textId="5A4C5E73" w:rsidR="000D3635" w:rsidRPr="000D3635" w:rsidRDefault="000D3635" w:rsidP="001D2CC6">
            <w:pPr>
              <w:spacing w:after="0"/>
              <w:rPr>
                <w:rFonts w:eastAsia="DengXian"/>
                <w:lang w:eastAsia="ko-KR"/>
              </w:rPr>
            </w:pPr>
          </w:p>
        </w:tc>
      </w:tr>
    </w:tbl>
    <w:p w14:paraId="39F2E81A" w14:textId="7C3D5064" w:rsidR="00E46763" w:rsidRPr="00445961" w:rsidRDefault="00B10664" w:rsidP="00B22963">
      <w:pPr>
        <w:spacing w:before="120"/>
        <w:rPr>
          <w:rFonts w:eastAsia="ＭＳ 明朝"/>
          <w:lang w:eastAsia="ja-JP"/>
        </w:rPr>
      </w:pPr>
      <w:r w:rsidRPr="00FE7A6E">
        <w:rPr>
          <w:rFonts w:eastAsia="ＭＳ 明朝" w:hint="eastAsia"/>
          <w:lang w:eastAsia="ja-JP"/>
        </w:rPr>
        <w:lastRenderedPageBreak/>
        <w:t xml:space="preserve">In this contribution, we express our views on </w:t>
      </w:r>
      <w:r>
        <w:rPr>
          <w:rFonts w:eastAsia="ＭＳ 明朝" w:hint="eastAsia"/>
          <w:lang w:eastAsia="ja-JP"/>
        </w:rPr>
        <w:t xml:space="preserve">the </w:t>
      </w:r>
      <w:r w:rsidR="0055158C" w:rsidRPr="00676C62">
        <w:rPr>
          <w:rFonts w:eastAsia="ＭＳ 明朝"/>
          <w:lang w:val="en-GB" w:eastAsia="ja-JP"/>
        </w:rPr>
        <w:t>channel model</w:t>
      </w:r>
      <w:r w:rsidR="0055158C">
        <w:rPr>
          <w:rFonts w:eastAsia="ＭＳ 明朝" w:hint="eastAsia"/>
          <w:lang w:eastAsia="ja-JP"/>
        </w:rPr>
        <w:t xml:space="preserve"> </w:t>
      </w:r>
      <w:r>
        <w:rPr>
          <w:rFonts w:eastAsia="ＭＳ 明朝" w:hint="eastAsia"/>
          <w:lang w:eastAsia="ja-JP"/>
        </w:rPr>
        <w:t>validation</w:t>
      </w:r>
      <w:r w:rsidRPr="00676C62">
        <w:rPr>
          <w:rFonts w:eastAsia="ＭＳ 明朝"/>
          <w:lang w:val="en-GB" w:eastAsia="ja-JP"/>
        </w:rPr>
        <w:t xml:space="preserve"> </w:t>
      </w:r>
      <w:r w:rsidR="0055158C" w:rsidRPr="00676C62">
        <w:rPr>
          <w:rFonts w:eastAsia="ＭＳ 明朝"/>
          <w:lang w:val="en-GB" w:eastAsia="ja-JP"/>
        </w:rPr>
        <w:t>of TR38.901</w:t>
      </w:r>
      <w:r w:rsidR="0055158C">
        <w:rPr>
          <w:rFonts w:eastAsia="ＭＳ 明朝" w:hint="eastAsia"/>
          <w:lang w:val="en-GB" w:eastAsia="ja-JP"/>
        </w:rPr>
        <w:t xml:space="preserve"> </w:t>
      </w:r>
      <w:r w:rsidRPr="00676C62">
        <w:rPr>
          <w:rFonts w:eastAsia="ＭＳ 明朝"/>
          <w:lang w:val="en-GB" w:eastAsia="ja-JP"/>
        </w:rPr>
        <w:t>using measurements at least for 7-24 GH</w:t>
      </w:r>
      <w:r>
        <w:rPr>
          <w:rFonts w:eastAsia="ＭＳ 明朝"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8F4DF10" w14:textId="30C10757" w:rsidR="00A52313" w:rsidRPr="00D650F7" w:rsidRDefault="00D650F7" w:rsidP="000C6F75">
      <w:pPr>
        <w:pStyle w:val="title1"/>
        <w:rPr>
          <w:rFonts w:ascii="Times New Roman" w:hAnsi="Times New Roman"/>
        </w:rPr>
      </w:pPr>
      <w:r w:rsidRPr="00D650F7">
        <w:rPr>
          <w:rFonts w:ascii="Times New Roman" w:hAnsi="Times New Roman" w:hint="eastAsia"/>
        </w:rPr>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p>
    <w:p w14:paraId="419CF81E" w14:textId="34E1601C" w:rsidR="00D650F7" w:rsidRPr="00E53EC4" w:rsidRDefault="00994BF5" w:rsidP="0015059D">
      <w:pPr>
        <w:pStyle w:val="title2"/>
        <w:rPr>
          <w:rFonts w:ascii="Times New Roman" w:eastAsiaTheme="minorEastAsia" w:hAnsi="Times New Roman" w:cs="Times New Roman"/>
        </w:rPr>
      </w:pPr>
      <w:r>
        <w:rPr>
          <w:rFonts w:ascii="Times New Roman" w:eastAsiaTheme="minorEastAsia" w:hAnsi="Times New Roman" w:cs="Times New Roman"/>
        </w:rPr>
        <w:t>Experiment campaign for p</w:t>
      </w:r>
      <w:r w:rsidR="0015059D" w:rsidRPr="00E53EC4">
        <w:rPr>
          <w:rFonts w:ascii="Times New Roman" w:eastAsiaTheme="minorEastAsia" w:hAnsi="Times New Roman" w:cs="Times New Roman"/>
        </w:rPr>
        <w:t>athloss</w:t>
      </w:r>
    </w:p>
    <w:p w14:paraId="7A866811" w14:textId="2C7001D4" w:rsidR="000F23DA" w:rsidRPr="000F23DA" w:rsidRDefault="000F23DA" w:rsidP="000F23DA">
      <w:pPr>
        <w:rPr>
          <w:rFonts w:eastAsiaTheme="minorEastAsia"/>
          <w:lang w:eastAsia="zh-CN"/>
        </w:rPr>
      </w:pPr>
      <w:bookmarkStart w:id="4" w:name="_Hlk165477983"/>
      <w:r w:rsidRPr="000F23DA">
        <w:rPr>
          <w:rFonts w:eastAsiaTheme="minorEastAsia"/>
          <w:lang w:eastAsia="zh-CN"/>
        </w:rPr>
        <w:t>T</w:t>
      </w:r>
      <w:r w:rsidRPr="000F23DA">
        <w:rPr>
          <w:rFonts w:eastAsiaTheme="minorEastAsia" w:hint="eastAsia"/>
          <w:lang w:eastAsia="zh-CN"/>
        </w:rPr>
        <w:t xml:space="preserve">o </w:t>
      </w:r>
      <w:r>
        <w:rPr>
          <w:rFonts w:eastAsiaTheme="minorEastAsia" w:hint="eastAsia"/>
          <w:lang w:eastAsia="zh-CN"/>
        </w:rPr>
        <w:t>valid</w:t>
      </w:r>
      <w:r w:rsidR="00133C99">
        <w:rPr>
          <w:rFonts w:eastAsiaTheme="minorEastAsia" w:hint="eastAsia"/>
          <w:lang w:eastAsia="zh-CN"/>
        </w:rPr>
        <w:t>ate</w:t>
      </w:r>
      <w:r>
        <w:rPr>
          <w:rFonts w:eastAsiaTheme="minorEastAsia"/>
          <w:lang w:eastAsia="zh-CN"/>
        </w:rPr>
        <w:t xml:space="preserve"> the channel model at least for 7-24GHz</w:t>
      </w:r>
      <w:r w:rsidRPr="000F23DA">
        <w:rPr>
          <w:rFonts w:eastAsiaTheme="minorEastAsia" w:hint="eastAsia"/>
          <w:lang w:eastAsia="zh-CN"/>
        </w:rPr>
        <w:t>, we launch an i</w:t>
      </w:r>
      <w:r w:rsidRPr="000F23DA">
        <w:rPr>
          <w:rFonts w:eastAsiaTheme="minorEastAsia"/>
          <w:lang w:eastAsia="zh-CN"/>
        </w:rPr>
        <w:t xml:space="preserve">nitial experiment </w:t>
      </w:r>
      <w:r w:rsidRPr="000F23DA">
        <w:rPr>
          <w:rFonts w:eastAsiaTheme="minorEastAsia" w:hint="eastAsia"/>
          <w:lang w:eastAsia="zh-CN"/>
        </w:rPr>
        <w:t>campaign</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actual indoor environment</w:t>
      </w:r>
      <w:r w:rsidRPr="000F23DA">
        <w:rPr>
          <w:rFonts w:eastAsiaTheme="minorEastAsia" w:hint="eastAsia"/>
          <w:lang w:eastAsia="zh-CN"/>
        </w:rPr>
        <w:t xml:space="preserve">, where </w:t>
      </w:r>
      <w:r w:rsidRPr="000F23DA">
        <w:rPr>
          <w:rFonts w:eastAsiaTheme="minorEastAsia"/>
          <w:lang w:eastAsia="zh-CN"/>
        </w:rPr>
        <w:t>the pathloss result</w:t>
      </w:r>
      <w:r w:rsidRPr="000F23DA">
        <w:rPr>
          <w:rFonts w:eastAsiaTheme="minorEastAsia" w:hint="eastAsia"/>
          <w:lang w:eastAsia="zh-CN"/>
        </w:rPr>
        <w:t>s</w:t>
      </w:r>
      <w:r w:rsidRPr="000F23DA">
        <w:rPr>
          <w:rFonts w:eastAsiaTheme="minorEastAsia"/>
          <w:lang w:eastAsia="zh-CN"/>
        </w:rPr>
        <w:t xml:space="preserve"> are </w:t>
      </w:r>
      <w:r w:rsidRPr="000F23DA">
        <w:rPr>
          <w:rFonts w:eastAsiaTheme="minorEastAsia" w:hint="eastAsia"/>
          <w:lang w:eastAsia="zh-CN"/>
        </w:rPr>
        <w:t>measured and processed</w:t>
      </w:r>
      <w:r w:rsidRPr="000F23DA">
        <w:rPr>
          <w:rFonts w:eastAsiaTheme="minorEastAsia"/>
          <w:lang w:eastAsia="zh-CN"/>
        </w:rPr>
        <w:t>.</w:t>
      </w:r>
    </w:p>
    <w:p w14:paraId="115345FF" w14:textId="2CB30833" w:rsidR="000F23DA" w:rsidRPr="000F23DA" w:rsidRDefault="000F23DA" w:rsidP="000F23DA">
      <w:pPr>
        <w:rPr>
          <w:rFonts w:eastAsiaTheme="minorEastAsia"/>
          <w:lang w:eastAsia="zh-CN"/>
        </w:rPr>
      </w:pPr>
      <w:r w:rsidRPr="000F23DA">
        <w:rPr>
          <w:rFonts w:eastAsiaTheme="minorEastAsia" w:hint="eastAsia"/>
          <w:lang w:eastAsia="zh-CN"/>
        </w:rPr>
        <w:t>Here, we first introduce t</w:t>
      </w:r>
      <w:r w:rsidRPr="000F23DA">
        <w:rPr>
          <w:rFonts w:eastAsiaTheme="minorEastAsia"/>
          <w:lang w:eastAsia="zh-CN"/>
        </w:rPr>
        <w:t xml:space="preserve">he measurement environment and the </w:t>
      </w:r>
      <w:r w:rsidRPr="000F23DA">
        <w:rPr>
          <w:rFonts w:eastAsiaTheme="minorEastAsia" w:hint="eastAsia"/>
          <w:lang w:eastAsia="zh-CN"/>
        </w:rPr>
        <w:t>necessary</w:t>
      </w:r>
      <w:r w:rsidRPr="000F23DA">
        <w:rPr>
          <w:rFonts w:eastAsiaTheme="minorEastAsia"/>
          <w:lang w:eastAsia="zh-CN"/>
        </w:rPr>
        <w:t xml:space="preserve"> equipment. The topology of the indoor environment </w:t>
      </w:r>
      <w:r w:rsidRPr="000F23DA">
        <w:rPr>
          <w:rFonts w:eastAsiaTheme="minorEastAsia" w:hint="eastAsia"/>
          <w:lang w:eastAsia="zh-CN"/>
        </w:rPr>
        <w:t>for</w:t>
      </w:r>
      <w:r w:rsidRPr="000F23DA">
        <w:rPr>
          <w:rFonts w:eastAsiaTheme="minorEastAsia"/>
          <w:lang w:eastAsia="zh-CN"/>
        </w:rPr>
        <w:t xml:space="preserve"> channel measurement is an office room. The transmitter is composed of signal source, power amplifier and transmit antenna unit. The receiver consists of a receiv</w:t>
      </w:r>
      <w:r w:rsidRPr="000F23DA">
        <w:rPr>
          <w:rFonts w:eastAsiaTheme="minorEastAsia" w:hint="eastAsia"/>
          <w:lang w:eastAsia="zh-CN"/>
        </w:rPr>
        <w:t>e</w:t>
      </w:r>
      <w:r w:rsidRPr="000F23DA">
        <w:rPr>
          <w:rFonts w:eastAsiaTheme="minorEastAsia"/>
          <w:lang w:eastAsia="zh-CN"/>
        </w:rPr>
        <w:t xml:space="preserve"> antenna unit, a spectrograph and a PC unit. The function of the spectrum analyzer is to sample the received analog signal and convert it into the digital signal. The PC unit is used to perform the channel estimation and RSRP calculation of the digital signal. The </w:t>
      </w:r>
      <w:r w:rsidRPr="000F23DA">
        <w:rPr>
          <w:rFonts w:eastAsiaTheme="minorEastAsia" w:hint="eastAsia"/>
          <w:lang w:eastAsia="zh-CN"/>
        </w:rPr>
        <w:t>s</w:t>
      </w:r>
      <w:r w:rsidRPr="000F23DA">
        <w:rPr>
          <w:rFonts w:eastAsiaTheme="minorEastAsia"/>
          <w:lang w:eastAsia="zh-CN"/>
        </w:rPr>
        <w:t xml:space="preserve">chematic diagram </w:t>
      </w:r>
      <w:r w:rsidRPr="000F23DA">
        <w:rPr>
          <w:rFonts w:eastAsiaTheme="minorEastAsia" w:hint="eastAsia"/>
          <w:lang w:eastAsia="zh-CN"/>
        </w:rPr>
        <w:t xml:space="preserve">of </w:t>
      </w:r>
      <w:r w:rsidRPr="000F23DA">
        <w:rPr>
          <w:rFonts w:eastAsiaTheme="minorEastAsia"/>
          <w:lang w:eastAsia="zh-CN"/>
        </w:rPr>
        <w:t>the measurement equipment is shown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_Ref162865444 \h</w:instrText>
      </w:r>
      <w:r w:rsidRPr="000F23DA">
        <w:rPr>
          <w:rFonts w:eastAsiaTheme="minorEastAsia"/>
          <w:lang w:eastAsia="zh-CN"/>
        </w:rPr>
        <w:instrText xml:space="preserve">  \* MERGEFORMAT </w:instrText>
      </w:r>
      <w:r w:rsidRPr="000F23DA">
        <w:rPr>
          <w:rFonts w:eastAsiaTheme="minorEastAsia"/>
          <w:lang w:eastAsia="zh-CN"/>
        </w:rPr>
      </w:r>
      <w:r w:rsidRPr="000F23DA">
        <w:rPr>
          <w:rFonts w:eastAsiaTheme="minorEastAsia"/>
          <w:lang w:eastAsia="zh-CN"/>
        </w:rPr>
        <w:fldChar w:fldCharType="separate"/>
      </w:r>
      <w:r w:rsidR="001D2CC6" w:rsidRPr="001D2CC6">
        <w:rPr>
          <w:rFonts w:eastAsiaTheme="minorEastAsia"/>
          <w:lang w:eastAsia="zh-CN"/>
        </w:rPr>
        <w:t xml:space="preserve">Figure </w:t>
      </w:r>
      <w:r w:rsidR="001D2CC6" w:rsidRPr="001D2CC6">
        <w:rPr>
          <w:rFonts w:eastAsiaTheme="minorEastAsia"/>
          <w:lang w:eastAsia="zh-CN"/>
        </w:rPr>
        <w:t>1</w:t>
      </w:r>
      <w:r w:rsidRPr="000F23DA">
        <w:rPr>
          <w:rFonts w:eastAsiaTheme="minorEastAsia"/>
          <w:lang w:eastAsia="zh-CN"/>
        </w:rPr>
        <w:fldChar w:fldCharType="end"/>
      </w:r>
      <w:r w:rsidRPr="000F23DA">
        <w:rPr>
          <w:rFonts w:eastAsiaTheme="minorEastAsia"/>
          <w:lang w:eastAsia="zh-CN"/>
        </w:rPr>
        <w:t>.</w:t>
      </w:r>
      <w:bookmarkEnd w:id="4"/>
    </w:p>
    <w:p w14:paraId="42B0F7D1" w14:textId="77777777" w:rsidR="000F23DA" w:rsidRPr="000F23DA" w:rsidRDefault="000F23DA" w:rsidP="000F23DA">
      <w:pPr>
        <w:rPr>
          <w:rFonts w:eastAsiaTheme="minorEastAsia"/>
          <w:lang w:eastAsia="zh-CN"/>
        </w:rPr>
      </w:pPr>
      <w:r w:rsidRPr="000F23DA">
        <w:rPr>
          <w:rFonts w:eastAsiaTheme="minorEastAsia"/>
          <w:lang w:eastAsia="zh-CN"/>
        </w:rPr>
        <w:object w:dxaOrig="12691" w:dyaOrig="2341" w14:anchorId="0B5FE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3.7pt" o:ole="">
            <v:imagedata r:id="rId11" o:title=""/>
          </v:shape>
          <o:OLEObject Type="Embed" ProgID="Visio.Drawing.15" ShapeID="_x0000_i1025" DrawAspect="Content" ObjectID="_1789220546" r:id="rId12"/>
        </w:object>
      </w:r>
    </w:p>
    <w:p w14:paraId="1A1FDEE6" w14:textId="3ECC4878" w:rsidR="000F23DA" w:rsidRPr="000F23DA" w:rsidRDefault="000F23DA" w:rsidP="00771E85">
      <w:pPr>
        <w:jc w:val="center"/>
        <w:rPr>
          <w:rFonts w:eastAsiaTheme="minorEastAsia"/>
          <w:lang w:val="en-GB" w:eastAsia="zh-CN"/>
        </w:rPr>
      </w:pPr>
      <w:bookmarkStart w:id="5" w:name="_Ref162865444"/>
      <w:r w:rsidRPr="000F23DA">
        <w:rPr>
          <w:rFonts w:eastAsiaTheme="minorEastAsia"/>
          <w:lang w:val="en-GB" w:eastAsia="zh-CN"/>
        </w:rPr>
        <w:t xml:space="preserve">Figure </w:t>
      </w:r>
      <w:r w:rsidRPr="000F23DA">
        <w:rPr>
          <w:rFonts w:eastAsiaTheme="minorEastAsia"/>
          <w:lang w:val="en-GB" w:eastAsia="zh-CN"/>
        </w:rPr>
        <w:fldChar w:fldCharType="begin"/>
      </w:r>
      <w:r w:rsidRPr="000F23DA">
        <w:rPr>
          <w:rFonts w:eastAsiaTheme="minorEastAsia"/>
          <w:lang w:val="en-GB" w:eastAsia="zh-CN"/>
        </w:rPr>
        <w:instrText xml:space="preserve"> SEQ Figure \* ARABIC </w:instrText>
      </w:r>
      <w:r w:rsidRPr="000F23DA">
        <w:rPr>
          <w:rFonts w:eastAsiaTheme="minorEastAsia"/>
          <w:lang w:val="en-GB" w:eastAsia="zh-CN"/>
        </w:rPr>
        <w:fldChar w:fldCharType="separate"/>
      </w:r>
      <w:r w:rsidR="001D2CC6">
        <w:rPr>
          <w:rFonts w:eastAsiaTheme="minorEastAsia"/>
          <w:noProof/>
          <w:lang w:val="en-GB" w:eastAsia="zh-CN"/>
        </w:rPr>
        <w:t>1</w:t>
      </w:r>
      <w:r w:rsidRPr="000F23DA">
        <w:rPr>
          <w:rFonts w:eastAsiaTheme="minorEastAsia"/>
          <w:lang w:eastAsia="zh-CN"/>
        </w:rPr>
        <w:fldChar w:fldCharType="end"/>
      </w:r>
      <w:bookmarkEnd w:id="5"/>
      <w:r w:rsidRPr="000F23DA">
        <w:rPr>
          <w:rFonts w:eastAsiaTheme="minorEastAsia" w:hint="eastAsia"/>
          <w:lang w:val="en-GB" w:eastAsia="zh-CN"/>
        </w:rPr>
        <w:t>:</w:t>
      </w:r>
      <w:r w:rsidRPr="000F23DA">
        <w:rPr>
          <w:rFonts w:eastAsiaTheme="minorEastAsia"/>
          <w:lang w:val="en-GB" w:eastAsia="zh-CN"/>
        </w:rPr>
        <w:t xml:space="preserve"> The </w:t>
      </w:r>
      <w:r w:rsidRPr="000F23DA">
        <w:rPr>
          <w:rFonts w:eastAsiaTheme="minorEastAsia" w:hint="eastAsia"/>
          <w:lang w:val="en-GB" w:eastAsia="zh-CN"/>
        </w:rPr>
        <w:t>s</w:t>
      </w:r>
      <w:r w:rsidRPr="000F23DA">
        <w:rPr>
          <w:rFonts w:eastAsiaTheme="minorEastAsia"/>
          <w:lang w:val="en-GB" w:eastAsia="zh-CN"/>
        </w:rPr>
        <w:t>chematic diagram the channel experiment measurement</w:t>
      </w:r>
      <w:r w:rsidRPr="000F23DA">
        <w:rPr>
          <w:rFonts w:eastAsiaTheme="minorEastAsia" w:hint="eastAsia"/>
          <w:lang w:val="en-GB" w:eastAsia="zh-CN"/>
        </w:rPr>
        <w:t>.</w:t>
      </w:r>
    </w:p>
    <w:p w14:paraId="53B6EC74" w14:textId="57C9B42D" w:rsidR="000F23DA" w:rsidRPr="000F23DA" w:rsidRDefault="000F23DA" w:rsidP="000F23DA">
      <w:pPr>
        <w:rPr>
          <w:rFonts w:eastAsiaTheme="minorEastAsia"/>
          <w:lang w:eastAsia="zh-CN"/>
        </w:rPr>
      </w:pPr>
      <w:r w:rsidRPr="000F23DA">
        <w:rPr>
          <w:rFonts w:eastAsiaTheme="minorEastAsia"/>
          <w:lang w:eastAsia="zh-CN"/>
        </w:rPr>
        <w:t>The</w:t>
      </w:r>
      <w:r w:rsidRPr="000F23DA">
        <w:rPr>
          <w:rFonts w:eastAsiaTheme="minorEastAsia" w:hint="eastAsia"/>
          <w:lang w:eastAsia="zh-CN"/>
        </w:rPr>
        <w:t xml:space="preserve"> </w:t>
      </w:r>
      <w:r w:rsidRPr="000F23DA">
        <w:rPr>
          <w:rFonts w:eastAsiaTheme="minorEastAsia"/>
          <w:lang w:eastAsia="zh-CN"/>
        </w:rPr>
        <w:t>LOS and NLOS</w:t>
      </w:r>
      <w:r w:rsidRPr="000F23DA">
        <w:rPr>
          <w:rFonts w:eastAsiaTheme="minorEastAsia" w:hint="eastAsia"/>
          <w:lang w:eastAsia="zh-CN"/>
        </w:rPr>
        <w:t xml:space="preserve"> </w:t>
      </w:r>
      <w:r w:rsidRPr="000F23DA">
        <w:rPr>
          <w:rFonts w:eastAsiaTheme="minorEastAsia"/>
          <w:lang w:eastAsia="zh-CN"/>
        </w:rPr>
        <w:t xml:space="preserve">channel conditions are modelled in the indoor office according to the locations between the transmitter and </w:t>
      </w:r>
      <w:r w:rsidRPr="000F23DA">
        <w:rPr>
          <w:rFonts w:eastAsiaTheme="minorEastAsia" w:hint="eastAsia"/>
          <w:lang w:eastAsia="zh-CN"/>
        </w:rPr>
        <w:t xml:space="preserve">the </w:t>
      </w:r>
      <w:r w:rsidRPr="000F23DA">
        <w:rPr>
          <w:rFonts w:eastAsiaTheme="minorEastAsia"/>
          <w:lang w:eastAsia="zh-CN"/>
        </w:rPr>
        <w:t xml:space="preserve">receiver. For instance, </w:t>
      </w:r>
      <w:r w:rsidRPr="000F23DA">
        <w:rPr>
          <w:rFonts w:eastAsiaTheme="minorEastAsia" w:hint="eastAsia"/>
          <w:lang w:eastAsia="zh-CN"/>
        </w:rPr>
        <w:t xml:space="preserve">under </w:t>
      </w:r>
      <w:r w:rsidRPr="000F23DA">
        <w:rPr>
          <w:rFonts w:eastAsiaTheme="minorEastAsia"/>
          <w:lang w:eastAsia="zh-CN"/>
        </w:rPr>
        <w:t xml:space="preserve">the LOS condition, the link between the transmitter and </w:t>
      </w:r>
      <w:r w:rsidRPr="000F23DA">
        <w:rPr>
          <w:rFonts w:eastAsiaTheme="minorEastAsia" w:hint="eastAsia"/>
          <w:lang w:eastAsia="zh-CN"/>
        </w:rPr>
        <w:t xml:space="preserve">the </w:t>
      </w:r>
      <w:r w:rsidRPr="000F23DA">
        <w:rPr>
          <w:rFonts w:eastAsiaTheme="minorEastAsia"/>
          <w:lang w:eastAsia="zh-CN"/>
        </w:rPr>
        <w:t xml:space="preserve">receiver is </w:t>
      </w:r>
      <w:r w:rsidRPr="000F23DA">
        <w:rPr>
          <w:rFonts w:eastAsiaTheme="minorEastAsia" w:hint="eastAsia"/>
          <w:lang w:eastAsia="zh-CN"/>
        </w:rPr>
        <w:t>established</w:t>
      </w:r>
      <w:r w:rsidRPr="000F23DA">
        <w:rPr>
          <w:rFonts w:eastAsiaTheme="minorEastAsia"/>
          <w:lang w:eastAsia="zh-CN"/>
        </w:rPr>
        <w:t xml:space="preserve"> without any blockage,</w:t>
      </w:r>
      <w:r w:rsidRPr="000F23DA">
        <w:rPr>
          <w:rFonts w:eastAsiaTheme="minorEastAsia" w:hint="eastAsia"/>
          <w:lang w:eastAsia="zh-CN"/>
        </w:rPr>
        <w:t xml:space="preserve"> while</w:t>
      </w:r>
      <w:r w:rsidRPr="000F23DA">
        <w:rPr>
          <w:rFonts w:eastAsiaTheme="minorEastAsia"/>
          <w:lang w:eastAsia="zh-CN"/>
        </w:rPr>
        <w:t xml:space="preserve"> </w:t>
      </w:r>
      <w:r w:rsidRPr="000F23DA">
        <w:rPr>
          <w:rFonts w:eastAsiaTheme="minorEastAsia" w:hint="eastAsia"/>
          <w:lang w:eastAsia="zh-CN"/>
        </w:rPr>
        <w:t xml:space="preserve">under </w:t>
      </w:r>
      <w:r w:rsidRPr="000F23DA">
        <w:rPr>
          <w:rFonts w:eastAsiaTheme="minorEastAsia"/>
          <w:lang w:eastAsia="zh-CN"/>
        </w:rPr>
        <w:t xml:space="preserve">the </w:t>
      </w:r>
      <w:r w:rsidRPr="000F23DA">
        <w:rPr>
          <w:rFonts w:eastAsiaTheme="minorEastAsia" w:hint="eastAsia"/>
          <w:lang w:eastAsia="zh-CN"/>
        </w:rPr>
        <w:t>N</w:t>
      </w:r>
      <w:r w:rsidRPr="000F23DA">
        <w:rPr>
          <w:rFonts w:eastAsiaTheme="minorEastAsia"/>
          <w:lang w:eastAsia="zh-CN"/>
        </w:rPr>
        <w:t>LOS condition</w:t>
      </w:r>
      <w:r w:rsidRPr="000F23DA">
        <w:rPr>
          <w:rFonts w:eastAsiaTheme="minorEastAsia" w:hint="eastAsia"/>
          <w:lang w:eastAsia="zh-CN"/>
        </w:rPr>
        <w:t>, the link</w:t>
      </w:r>
      <w:r w:rsidRPr="000F23DA">
        <w:rPr>
          <w:rFonts w:eastAsiaTheme="minorEastAsia"/>
          <w:lang w:eastAsia="zh-CN"/>
        </w:rPr>
        <w:t xml:space="preserve"> is </w:t>
      </w:r>
      <w:r w:rsidRPr="000F23DA">
        <w:rPr>
          <w:rFonts w:eastAsiaTheme="minorEastAsia" w:hint="eastAsia"/>
          <w:lang w:eastAsia="zh-CN"/>
        </w:rPr>
        <w:t>established</w:t>
      </w:r>
      <w:r w:rsidRPr="000F23DA">
        <w:rPr>
          <w:rFonts w:eastAsiaTheme="minorEastAsia"/>
          <w:lang w:eastAsia="zh-CN"/>
        </w:rPr>
        <w:t xml:space="preserve"> </w:t>
      </w:r>
      <w:r w:rsidRPr="000F23DA">
        <w:rPr>
          <w:rFonts w:eastAsiaTheme="minorEastAsia" w:hint="eastAsia"/>
          <w:lang w:eastAsia="zh-CN"/>
        </w:rPr>
        <w:t xml:space="preserve">with the </w:t>
      </w:r>
      <w:r w:rsidRPr="000F23DA">
        <w:rPr>
          <w:rFonts w:eastAsiaTheme="minorEastAsia"/>
          <w:lang w:eastAsia="zh-CN"/>
        </w:rPr>
        <w:t xml:space="preserve">blockage by the wall. The actual location in indoor office room is shown </w:t>
      </w:r>
      <w:r w:rsidRPr="000F23DA">
        <w:rPr>
          <w:rFonts w:eastAsiaTheme="minorEastAsia" w:hint="eastAsia"/>
          <w:lang w:eastAsia="zh-CN"/>
        </w:rPr>
        <w:t>in</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_Ref163060872 \h </w:instrText>
      </w:r>
      <w:r w:rsidRPr="000F23DA">
        <w:rPr>
          <w:rFonts w:eastAsiaTheme="minorEastAsia"/>
          <w:lang w:eastAsia="zh-CN"/>
        </w:rPr>
      </w:r>
      <w:r w:rsidRPr="000F23DA">
        <w:rPr>
          <w:rFonts w:eastAsiaTheme="minorEastAsia"/>
          <w:lang w:eastAsia="zh-CN"/>
        </w:rPr>
        <w:fldChar w:fldCharType="separate"/>
      </w:r>
      <w:r w:rsidR="001D2CC6">
        <w:t xml:space="preserve">Figure </w:t>
      </w:r>
      <w:r w:rsidR="001D2CC6">
        <w:rPr>
          <w:noProof/>
        </w:rPr>
        <w:t>7</w:t>
      </w:r>
      <w:r w:rsidRPr="000F23DA">
        <w:rPr>
          <w:rFonts w:eastAsiaTheme="minorEastAsia"/>
          <w:lang w:eastAsia="zh-CN"/>
        </w:rPr>
        <w:fldChar w:fldCharType="end"/>
      </w:r>
      <w:r w:rsidRPr="000F23DA">
        <w:rPr>
          <w:rFonts w:eastAsiaTheme="minorEastAsia" w:hint="eastAsia"/>
          <w:lang w:eastAsia="zh-CN"/>
        </w:rPr>
        <w:t xml:space="preserve"> and </w:t>
      </w:r>
      <w:r w:rsidRPr="000F23DA">
        <w:rPr>
          <w:rFonts w:eastAsiaTheme="minorEastAsia"/>
          <w:lang w:eastAsia="zh-CN"/>
        </w:rPr>
        <w:fldChar w:fldCharType="begin"/>
      </w:r>
      <w:r w:rsidRPr="000F23DA">
        <w:rPr>
          <w:rFonts w:eastAsiaTheme="minorEastAsia"/>
          <w:lang w:eastAsia="zh-CN"/>
        </w:rPr>
        <w:instrText xml:space="preserve"> REF _Ref163060874 \h </w:instrText>
      </w:r>
      <w:r w:rsidRPr="000F23DA">
        <w:rPr>
          <w:rFonts w:eastAsiaTheme="minorEastAsia"/>
          <w:lang w:eastAsia="zh-CN"/>
        </w:rPr>
      </w:r>
      <w:r w:rsidRPr="000F23DA">
        <w:rPr>
          <w:rFonts w:eastAsiaTheme="minorEastAsia"/>
          <w:lang w:eastAsia="zh-CN"/>
        </w:rPr>
        <w:fldChar w:fldCharType="separate"/>
      </w:r>
      <w:r w:rsidR="001D2CC6">
        <w:t xml:space="preserve">Figure </w:t>
      </w:r>
      <w:r w:rsidR="001D2CC6">
        <w:rPr>
          <w:noProof/>
        </w:rPr>
        <w:t>8</w:t>
      </w:r>
      <w:r w:rsidRPr="000F23DA">
        <w:rPr>
          <w:rFonts w:eastAsiaTheme="minorEastAsia"/>
          <w:lang w:eastAsia="zh-CN"/>
        </w:rPr>
        <w:fldChar w:fldCharType="end"/>
      </w:r>
      <w:r w:rsidRPr="000F23DA">
        <w:rPr>
          <w:rFonts w:eastAsiaTheme="minorEastAsia" w:hint="eastAsia"/>
          <w:lang w:eastAsia="zh-CN"/>
        </w:rPr>
        <w:t xml:space="preserve"> </w:t>
      </w:r>
      <w:r w:rsidRPr="000F23DA">
        <w:rPr>
          <w:rFonts w:eastAsiaTheme="minorEastAsia"/>
          <w:lang w:eastAsia="zh-CN"/>
        </w:rPr>
        <w:t xml:space="preserve">in </w:t>
      </w:r>
      <w:r w:rsidRPr="000F23DA">
        <w:rPr>
          <w:rFonts w:eastAsiaTheme="minorEastAsia" w:hint="eastAsia"/>
          <w:lang w:eastAsia="zh-CN"/>
        </w:rPr>
        <w:t>the Annex of Section</w:t>
      </w:r>
      <w:r w:rsidR="00133C99">
        <w:rPr>
          <w:rFonts w:eastAsia="ＭＳ 明朝" w:hint="eastAsia"/>
          <w:lang w:eastAsia="ja-JP"/>
        </w:rPr>
        <w:t xml:space="preserve"> </w:t>
      </w:r>
      <w:r w:rsidR="00133C99">
        <w:rPr>
          <w:rFonts w:eastAsia="ＭＳ 明朝"/>
          <w:lang w:eastAsia="ja-JP"/>
        </w:rPr>
        <w:fldChar w:fldCharType="begin"/>
      </w:r>
      <w:r w:rsidR="00133C99">
        <w:rPr>
          <w:rFonts w:eastAsia="ＭＳ 明朝"/>
          <w:lang w:eastAsia="ja-JP"/>
        </w:rPr>
        <w:instrText xml:space="preserve"> </w:instrText>
      </w:r>
      <w:r w:rsidR="00133C99">
        <w:rPr>
          <w:rFonts w:eastAsia="ＭＳ 明朝" w:hint="eastAsia"/>
          <w:lang w:eastAsia="ja-JP"/>
        </w:rPr>
        <w:instrText>REF _Ref162868060 \n \h</w:instrText>
      </w:r>
      <w:r w:rsidR="00133C99">
        <w:rPr>
          <w:rFonts w:eastAsia="ＭＳ 明朝"/>
          <w:lang w:eastAsia="ja-JP"/>
        </w:rPr>
        <w:instrText xml:space="preserve"> </w:instrText>
      </w:r>
      <w:r w:rsidR="00133C99">
        <w:rPr>
          <w:rFonts w:eastAsia="ＭＳ 明朝"/>
          <w:lang w:eastAsia="ja-JP"/>
        </w:rPr>
      </w:r>
      <w:r w:rsidR="00133C99">
        <w:rPr>
          <w:rFonts w:eastAsia="ＭＳ 明朝"/>
          <w:lang w:eastAsia="ja-JP"/>
        </w:rPr>
        <w:fldChar w:fldCharType="separate"/>
      </w:r>
      <w:r w:rsidR="001D2CC6">
        <w:rPr>
          <w:rFonts w:eastAsia="ＭＳ 明朝"/>
          <w:lang w:eastAsia="ja-JP"/>
        </w:rPr>
        <w:t>5</w:t>
      </w:r>
      <w:r w:rsidR="00133C99">
        <w:rPr>
          <w:rFonts w:eastAsia="ＭＳ 明朝"/>
          <w:lang w:eastAsia="ja-JP"/>
        </w:rPr>
        <w:fldChar w:fldCharType="end"/>
      </w:r>
      <w:r w:rsidRPr="000F23DA">
        <w:rPr>
          <w:rFonts w:eastAsiaTheme="minorEastAsia" w:hint="eastAsia"/>
          <w:lang w:eastAsia="zh-CN"/>
        </w:rPr>
        <w:t>, respectively under the conditions of LOS and NLOS</w:t>
      </w:r>
      <w:r w:rsidRPr="000F23DA">
        <w:rPr>
          <w:rFonts w:eastAsiaTheme="minorEastAsia"/>
          <w:lang w:eastAsia="zh-CN"/>
        </w:rPr>
        <w:t>.</w:t>
      </w:r>
    </w:p>
    <w:p w14:paraId="2B9A023F" w14:textId="628A88AB" w:rsidR="000F23DA" w:rsidRPr="000F23DA" w:rsidRDefault="000F23DA" w:rsidP="000F23DA">
      <w:pPr>
        <w:rPr>
          <w:rFonts w:eastAsiaTheme="minorEastAsia"/>
          <w:lang w:eastAsia="zh-CN"/>
        </w:rPr>
      </w:pPr>
      <w:r w:rsidRPr="000F23DA">
        <w:rPr>
          <w:rFonts w:eastAsiaTheme="minorEastAsia"/>
          <w:lang w:eastAsia="zh-CN"/>
        </w:rPr>
        <w:t>The detail parameter configuration</w:t>
      </w:r>
      <w:r w:rsidRPr="000F23DA">
        <w:rPr>
          <w:rFonts w:eastAsiaTheme="minorEastAsia" w:hint="eastAsia"/>
          <w:lang w:eastAsia="zh-CN"/>
        </w:rPr>
        <w:t>s</w:t>
      </w:r>
      <w:r w:rsidRPr="000F23DA">
        <w:rPr>
          <w:rFonts w:eastAsiaTheme="minorEastAsia"/>
          <w:lang w:eastAsia="zh-CN"/>
        </w:rPr>
        <w:t xml:space="preserve"> for the channel measurement </w:t>
      </w:r>
      <w:r w:rsidRPr="000F23DA">
        <w:rPr>
          <w:rFonts w:eastAsiaTheme="minorEastAsia" w:hint="eastAsia"/>
          <w:lang w:eastAsia="zh-CN"/>
        </w:rPr>
        <w:t>are listed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_Ref162867282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1D2CC6" w:rsidRPr="000F23DA">
        <w:rPr>
          <w:rFonts w:eastAsiaTheme="minorEastAsia"/>
          <w:lang w:val="en-GB" w:eastAsia="zh-CN"/>
        </w:rPr>
        <w:t xml:space="preserve">Table </w:t>
      </w:r>
      <w:r w:rsidR="001D2CC6">
        <w:rPr>
          <w:rFonts w:eastAsiaTheme="minorEastAsia"/>
          <w:noProof/>
          <w:lang w:val="en-GB" w:eastAsia="zh-CN"/>
        </w:rPr>
        <w:t>1</w:t>
      </w:r>
      <w:r w:rsidRPr="000F23DA">
        <w:rPr>
          <w:rFonts w:eastAsiaTheme="minorEastAsia"/>
          <w:lang w:eastAsia="zh-CN"/>
        </w:rPr>
        <w:fldChar w:fldCharType="end"/>
      </w:r>
      <w:r w:rsidRPr="000F23DA">
        <w:rPr>
          <w:rFonts w:eastAsiaTheme="minorEastAsia"/>
          <w:lang w:eastAsia="zh-CN"/>
        </w:rPr>
        <w:t xml:space="preserve">. It is worth </w:t>
      </w:r>
      <w:r w:rsidR="00C12D29" w:rsidRPr="00C12D29">
        <w:rPr>
          <w:rFonts w:eastAsiaTheme="minorEastAsia"/>
          <w:lang w:eastAsia="zh-CN"/>
        </w:rPr>
        <w:t xml:space="preserve">emphasizing </w:t>
      </w:r>
      <w:r w:rsidRPr="000F23DA">
        <w:rPr>
          <w:rFonts w:eastAsiaTheme="minorEastAsia"/>
          <w:lang w:eastAsia="zh-CN"/>
        </w:rPr>
        <w:t xml:space="preserve">that the hardware loss is also calibrated and considered in the calculation process of final pathloss for indoor office scenario. </w:t>
      </w:r>
    </w:p>
    <w:p w14:paraId="4E54F823" w14:textId="784EA4D9" w:rsidR="000F23DA" w:rsidRPr="000F23DA" w:rsidRDefault="000F23DA" w:rsidP="00392090">
      <w:pPr>
        <w:jc w:val="center"/>
        <w:rPr>
          <w:rFonts w:eastAsiaTheme="minorEastAsia"/>
          <w:lang w:val="en-GB" w:eastAsia="zh-CN"/>
        </w:rPr>
      </w:pPr>
      <w:bookmarkStart w:id="6" w:name="_Ref162867282"/>
      <w:r w:rsidRPr="000F23DA">
        <w:rPr>
          <w:rFonts w:eastAsiaTheme="minorEastAsia"/>
          <w:lang w:val="en-GB" w:eastAsia="zh-CN"/>
        </w:rPr>
        <w:t xml:space="preserve">Table </w:t>
      </w:r>
      <w:r w:rsidRPr="000F23DA">
        <w:rPr>
          <w:rFonts w:eastAsiaTheme="minorEastAsia"/>
          <w:lang w:val="en-GB" w:eastAsia="zh-CN"/>
        </w:rPr>
        <w:fldChar w:fldCharType="begin"/>
      </w:r>
      <w:r w:rsidRPr="000F23DA">
        <w:rPr>
          <w:rFonts w:eastAsiaTheme="minorEastAsia"/>
          <w:lang w:val="en-GB" w:eastAsia="zh-CN"/>
        </w:rPr>
        <w:instrText xml:space="preserve"> SEQ Table \* ARABIC </w:instrText>
      </w:r>
      <w:r w:rsidRPr="000F23DA">
        <w:rPr>
          <w:rFonts w:eastAsiaTheme="minorEastAsia"/>
          <w:lang w:val="en-GB" w:eastAsia="zh-CN"/>
        </w:rPr>
        <w:fldChar w:fldCharType="separate"/>
      </w:r>
      <w:r w:rsidR="001D2CC6">
        <w:rPr>
          <w:rFonts w:eastAsiaTheme="minorEastAsia"/>
          <w:noProof/>
          <w:lang w:val="en-GB" w:eastAsia="zh-CN"/>
        </w:rPr>
        <w:t>1</w:t>
      </w:r>
      <w:r w:rsidRPr="000F23DA">
        <w:rPr>
          <w:rFonts w:eastAsiaTheme="minorEastAsia"/>
          <w:lang w:eastAsia="zh-CN"/>
        </w:rPr>
        <w:fldChar w:fldCharType="end"/>
      </w:r>
      <w:bookmarkEnd w:id="6"/>
      <w:r w:rsidRPr="000F23DA">
        <w:rPr>
          <w:rFonts w:eastAsiaTheme="minorEastAsia" w:hint="eastAsia"/>
          <w:lang w:val="en-GB" w:eastAsia="zh-CN"/>
        </w:rPr>
        <w:t xml:space="preserve">: </w:t>
      </w:r>
      <w:r w:rsidRPr="000F23DA">
        <w:rPr>
          <w:rFonts w:eastAsiaTheme="minorEastAsia"/>
          <w:lang w:val="en-GB" w:eastAsia="zh-CN"/>
        </w:rPr>
        <w:t>The parameter configuration</w:t>
      </w:r>
      <w:r w:rsidRPr="000F23DA">
        <w:rPr>
          <w:rFonts w:eastAsiaTheme="minorEastAsia" w:hint="eastAsia"/>
          <w:lang w:val="en-GB" w:eastAsia="zh-CN"/>
        </w:rPr>
        <w:t>s</w:t>
      </w:r>
      <w:r w:rsidRPr="000F23DA">
        <w:rPr>
          <w:rFonts w:eastAsiaTheme="minorEastAsia"/>
          <w:lang w:val="en-GB" w:eastAsia="zh-CN"/>
        </w:rPr>
        <w:t xml:space="preserve"> for the channel measurement</w:t>
      </w:r>
      <w:r w:rsidRPr="000F23DA">
        <w:rPr>
          <w:rFonts w:eastAsiaTheme="minorEastAsia" w:hint="eastAsia"/>
          <w:lang w:val="en-GB" w:eastAsia="zh-CN"/>
        </w:rPr>
        <w:t>.</w:t>
      </w:r>
    </w:p>
    <w:tbl>
      <w:tblPr>
        <w:tblStyle w:val="aa"/>
        <w:tblW w:w="0" w:type="auto"/>
        <w:jc w:val="center"/>
        <w:tblLook w:val="04A0" w:firstRow="1" w:lastRow="0" w:firstColumn="1" w:lastColumn="0" w:noHBand="0" w:noVBand="1"/>
      </w:tblPr>
      <w:tblGrid>
        <w:gridCol w:w="2547"/>
        <w:gridCol w:w="5289"/>
      </w:tblGrid>
      <w:tr w:rsidR="000F23DA" w:rsidRPr="000F23DA" w14:paraId="3CC1012B" w14:textId="77777777" w:rsidTr="00E1316E">
        <w:trPr>
          <w:trHeight w:val="323"/>
          <w:jc w:val="center"/>
        </w:trPr>
        <w:tc>
          <w:tcPr>
            <w:tcW w:w="2547" w:type="dxa"/>
            <w:vAlign w:val="center"/>
          </w:tcPr>
          <w:p w14:paraId="2CC03AF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lastRenderedPageBreak/>
              <w:t>P</w:t>
            </w:r>
            <w:r w:rsidRPr="000F23DA">
              <w:rPr>
                <w:rFonts w:eastAsiaTheme="minorEastAsia"/>
                <w:lang w:eastAsia="zh-CN"/>
              </w:rPr>
              <w:t>arameter</w:t>
            </w:r>
          </w:p>
        </w:tc>
        <w:tc>
          <w:tcPr>
            <w:tcW w:w="5289" w:type="dxa"/>
            <w:vAlign w:val="center"/>
          </w:tcPr>
          <w:p w14:paraId="65A3174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onfiguration</w:t>
            </w:r>
          </w:p>
        </w:tc>
      </w:tr>
      <w:tr w:rsidR="000F23DA" w:rsidRPr="000F23DA" w14:paraId="4CFB8476" w14:textId="77777777" w:rsidTr="00E1316E">
        <w:trPr>
          <w:trHeight w:val="333"/>
          <w:jc w:val="center"/>
        </w:trPr>
        <w:tc>
          <w:tcPr>
            <w:tcW w:w="2547" w:type="dxa"/>
            <w:vAlign w:val="center"/>
          </w:tcPr>
          <w:p w14:paraId="5356AA8F"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arrier</w:t>
            </w:r>
          </w:p>
        </w:tc>
        <w:tc>
          <w:tcPr>
            <w:tcW w:w="5289" w:type="dxa"/>
            <w:vAlign w:val="center"/>
          </w:tcPr>
          <w:p w14:paraId="3EDA04E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8</w:t>
            </w:r>
            <w:r w:rsidRPr="000F23DA">
              <w:rPr>
                <w:rFonts w:eastAsiaTheme="minorEastAsia"/>
                <w:lang w:eastAsia="zh-CN"/>
              </w:rPr>
              <w:t>GHz</w:t>
            </w:r>
          </w:p>
        </w:tc>
      </w:tr>
      <w:tr w:rsidR="000F23DA" w:rsidRPr="000F23DA" w14:paraId="09AFE3A1" w14:textId="77777777" w:rsidTr="00E1316E">
        <w:trPr>
          <w:trHeight w:val="323"/>
          <w:jc w:val="center"/>
        </w:trPr>
        <w:tc>
          <w:tcPr>
            <w:tcW w:w="2547" w:type="dxa"/>
            <w:vAlign w:val="center"/>
          </w:tcPr>
          <w:p w14:paraId="68157B95"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CS</w:t>
            </w:r>
          </w:p>
        </w:tc>
        <w:tc>
          <w:tcPr>
            <w:tcW w:w="5289" w:type="dxa"/>
            <w:vAlign w:val="center"/>
          </w:tcPr>
          <w:p w14:paraId="1B32DF5E"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1</w:t>
            </w:r>
            <w:r w:rsidRPr="000F23DA">
              <w:rPr>
                <w:rFonts w:eastAsiaTheme="minorEastAsia"/>
                <w:lang w:eastAsia="zh-CN"/>
              </w:rPr>
              <w:t>20KHz</w:t>
            </w:r>
          </w:p>
        </w:tc>
      </w:tr>
      <w:tr w:rsidR="000F23DA" w:rsidRPr="000F23DA" w14:paraId="7ADD68F9" w14:textId="77777777" w:rsidTr="00E1316E">
        <w:trPr>
          <w:trHeight w:val="333"/>
          <w:jc w:val="center"/>
        </w:trPr>
        <w:tc>
          <w:tcPr>
            <w:tcW w:w="2547" w:type="dxa"/>
            <w:vAlign w:val="center"/>
          </w:tcPr>
          <w:p w14:paraId="3BBC601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ransmission bandwidth</w:t>
            </w:r>
          </w:p>
        </w:tc>
        <w:tc>
          <w:tcPr>
            <w:tcW w:w="5289" w:type="dxa"/>
            <w:vAlign w:val="center"/>
          </w:tcPr>
          <w:p w14:paraId="44BF52EF"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4</w:t>
            </w:r>
            <w:r w:rsidRPr="000F23DA">
              <w:rPr>
                <w:rFonts w:eastAsiaTheme="minorEastAsia"/>
                <w:lang w:eastAsia="zh-CN"/>
              </w:rPr>
              <w:t>00MHz</w:t>
            </w:r>
          </w:p>
        </w:tc>
      </w:tr>
      <w:tr w:rsidR="000F23DA" w:rsidRPr="000F23DA" w14:paraId="5D483307" w14:textId="77777777" w:rsidTr="00E1316E">
        <w:trPr>
          <w:trHeight w:val="323"/>
          <w:jc w:val="center"/>
        </w:trPr>
        <w:tc>
          <w:tcPr>
            <w:tcW w:w="2547" w:type="dxa"/>
            <w:vAlign w:val="center"/>
          </w:tcPr>
          <w:p w14:paraId="1B11039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ignal type</w:t>
            </w:r>
          </w:p>
        </w:tc>
        <w:tc>
          <w:tcPr>
            <w:tcW w:w="5289" w:type="dxa"/>
            <w:vAlign w:val="center"/>
          </w:tcPr>
          <w:p w14:paraId="76C4218E"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DSCH+SSB</w:t>
            </w:r>
          </w:p>
        </w:tc>
      </w:tr>
      <w:tr w:rsidR="000F23DA" w:rsidRPr="000F23DA" w14:paraId="17B8F746" w14:textId="77777777" w:rsidTr="00E1316E">
        <w:trPr>
          <w:trHeight w:val="323"/>
          <w:jc w:val="center"/>
        </w:trPr>
        <w:tc>
          <w:tcPr>
            <w:tcW w:w="2547" w:type="dxa"/>
            <w:vAlign w:val="center"/>
          </w:tcPr>
          <w:p w14:paraId="35DA89D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D</w:t>
            </w:r>
            <w:r w:rsidRPr="000F23DA">
              <w:rPr>
                <w:rFonts w:eastAsiaTheme="minorEastAsia"/>
                <w:lang w:eastAsia="zh-CN"/>
              </w:rPr>
              <w:t>MRS configuration</w:t>
            </w:r>
          </w:p>
        </w:tc>
        <w:tc>
          <w:tcPr>
            <w:tcW w:w="5289" w:type="dxa"/>
            <w:vAlign w:val="center"/>
          </w:tcPr>
          <w:p w14:paraId="1BE76922"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Comb-2 configured DMRS of two columns prefix</w:t>
            </w:r>
          </w:p>
        </w:tc>
      </w:tr>
      <w:tr w:rsidR="000F23DA" w:rsidRPr="000F23DA" w14:paraId="534E812E" w14:textId="77777777" w:rsidTr="00E1316E">
        <w:trPr>
          <w:trHeight w:val="333"/>
          <w:jc w:val="center"/>
        </w:trPr>
        <w:tc>
          <w:tcPr>
            <w:tcW w:w="2547" w:type="dxa"/>
            <w:vAlign w:val="center"/>
          </w:tcPr>
          <w:p w14:paraId="2DF2FB91"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Antennal gain</w:t>
            </w:r>
          </w:p>
        </w:tc>
        <w:tc>
          <w:tcPr>
            <w:tcW w:w="5289" w:type="dxa"/>
            <w:vAlign w:val="center"/>
          </w:tcPr>
          <w:p w14:paraId="5DA9B9EC" w14:textId="3BCFF711"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6dBi for TX and RX antenna</w:t>
            </w:r>
          </w:p>
        </w:tc>
      </w:tr>
      <w:tr w:rsidR="000F23DA" w:rsidRPr="000F23DA" w14:paraId="27AB5A3C" w14:textId="77777777" w:rsidTr="00E1316E">
        <w:trPr>
          <w:trHeight w:val="323"/>
          <w:jc w:val="center"/>
        </w:trPr>
        <w:tc>
          <w:tcPr>
            <w:tcW w:w="2547" w:type="dxa"/>
            <w:vAlign w:val="center"/>
          </w:tcPr>
          <w:p w14:paraId="05BE9183"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X power</w:t>
            </w:r>
          </w:p>
        </w:tc>
        <w:tc>
          <w:tcPr>
            <w:tcW w:w="5289" w:type="dxa"/>
            <w:vAlign w:val="center"/>
          </w:tcPr>
          <w:p w14:paraId="7AE11339"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-2</w:t>
            </w:r>
            <w:r w:rsidRPr="000F23DA">
              <w:rPr>
                <w:rFonts w:eastAsiaTheme="minorEastAsia"/>
                <w:lang w:eastAsia="zh-CN"/>
              </w:rPr>
              <w:t>0dBm</w:t>
            </w:r>
          </w:p>
        </w:tc>
      </w:tr>
      <w:tr w:rsidR="000F23DA" w:rsidRPr="000F23DA" w14:paraId="38A2E71E" w14:textId="77777777" w:rsidTr="00E1316E">
        <w:trPr>
          <w:trHeight w:val="323"/>
          <w:jc w:val="center"/>
        </w:trPr>
        <w:tc>
          <w:tcPr>
            <w:tcW w:w="2547" w:type="dxa"/>
            <w:vAlign w:val="center"/>
          </w:tcPr>
          <w:p w14:paraId="73B17241"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Power amplification gain</w:t>
            </w:r>
          </w:p>
        </w:tc>
        <w:tc>
          <w:tcPr>
            <w:tcW w:w="5289" w:type="dxa"/>
            <w:vAlign w:val="center"/>
          </w:tcPr>
          <w:p w14:paraId="79792C3C"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45.5d</w:t>
            </w:r>
            <w:r w:rsidRPr="000F23DA">
              <w:rPr>
                <w:rFonts w:eastAsiaTheme="minorEastAsia"/>
                <w:lang w:eastAsia="zh-CN"/>
              </w:rPr>
              <w:t>B</w:t>
            </w:r>
          </w:p>
        </w:tc>
      </w:tr>
    </w:tbl>
    <w:p w14:paraId="5C894456" w14:textId="77777777" w:rsidR="000F23DA" w:rsidRPr="000F23DA" w:rsidRDefault="000F23DA" w:rsidP="000F23DA">
      <w:pPr>
        <w:rPr>
          <w:rFonts w:eastAsiaTheme="minorEastAsia"/>
          <w:lang w:eastAsia="zh-CN"/>
        </w:rPr>
      </w:pPr>
    </w:p>
    <w:p w14:paraId="1B29D7E7" w14:textId="2CA9FC26" w:rsidR="000F23DA" w:rsidRDefault="000F23DA" w:rsidP="000F23DA">
      <w:pPr>
        <w:rPr>
          <w:rFonts w:eastAsiaTheme="minorEastAsia"/>
          <w:lang w:eastAsia="zh-CN"/>
        </w:rPr>
      </w:pPr>
      <w:r w:rsidRPr="000F23DA">
        <w:rPr>
          <w:rFonts w:eastAsiaTheme="minorEastAsia"/>
          <w:lang w:eastAsia="zh-CN"/>
        </w:rPr>
        <w:t>The initial measurement result</w:t>
      </w:r>
      <w:r w:rsidRPr="000F23DA">
        <w:rPr>
          <w:rFonts w:eastAsiaTheme="minorEastAsia" w:hint="eastAsia"/>
          <w:lang w:eastAsia="zh-CN"/>
        </w:rPr>
        <w:t>s</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LOS and NLOS condition</w:t>
      </w:r>
      <w:r w:rsidRPr="000F23DA">
        <w:rPr>
          <w:rFonts w:eastAsiaTheme="minorEastAsia" w:hint="eastAsia"/>
          <w:lang w:eastAsia="zh-CN"/>
        </w:rPr>
        <w:t>s</w:t>
      </w:r>
      <w:r w:rsidRPr="000F23DA">
        <w:rPr>
          <w:rFonts w:eastAsiaTheme="minorEastAsia"/>
          <w:lang w:eastAsia="zh-CN"/>
        </w:rPr>
        <w:t xml:space="preserve"> in the indoor office room </w:t>
      </w:r>
      <w:r w:rsidRPr="000F23DA">
        <w:rPr>
          <w:rFonts w:eastAsiaTheme="minorEastAsia" w:hint="eastAsia"/>
          <w:lang w:eastAsia="zh-CN"/>
        </w:rPr>
        <w:t>are</w:t>
      </w:r>
      <w:r w:rsidRPr="000F23DA">
        <w:rPr>
          <w:rFonts w:eastAsiaTheme="minorEastAsia"/>
          <w:lang w:eastAsia="zh-CN"/>
        </w:rPr>
        <w:t xml:space="preserve"> </w:t>
      </w:r>
      <w:r w:rsidRPr="000F23DA">
        <w:rPr>
          <w:rFonts w:eastAsiaTheme="minorEastAsia" w:hint="eastAsia"/>
          <w:lang w:eastAsia="zh-CN"/>
        </w:rPr>
        <w:t>depicted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_Ref163060890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1D2CC6" w:rsidRPr="004F736B">
        <w:rPr>
          <w:rFonts w:eastAsiaTheme="minorEastAsia"/>
          <w:lang w:val="en-GB" w:eastAsia="zh-CN"/>
        </w:rPr>
        <w:t xml:space="preserve">Figure </w:t>
      </w:r>
      <w:r w:rsidR="001D2CC6">
        <w:rPr>
          <w:rFonts w:eastAsiaTheme="minorEastAsia"/>
          <w:noProof/>
          <w:lang w:val="en-GB" w:eastAsia="zh-CN"/>
        </w:rPr>
        <w:t>2</w:t>
      </w:r>
      <w:r w:rsidRPr="000F23DA">
        <w:rPr>
          <w:rFonts w:eastAsiaTheme="minorEastAsia"/>
          <w:lang w:eastAsia="zh-CN"/>
        </w:rPr>
        <w:fldChar w:fldCharType="end"/>
      </w:r>
      <w:r w:rsidRPr="000F23DA">
        <w:rPr>
          <w:rFonts w:eastAsiaTheme="minorEastAsia"/>
          <w:lang w:eastAsia="zh-CN"/>
        </w:rPr>
        <w:t xml:space="preserve"> </w:t>
      </w:r>
      <w:r w:rsidRPr="000F23DA">
        <w:rPr>
          <w:rFonts w:eastAsiaTheme="minorEastAsia" w:hint="eastAsia"/>
          <w:lang w:eastAsia="zh-CN"/>
        </w:rPr>
        <w:t>and</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_Ref163060892 \h </w:instrText>
      </w:r>
      <w:r w:rsidRPr="000F23DA">
        <w:rPr>
          <w:rFonts w:eastAsiaTheme="minorEastAsia"/>
          <w:lang w:eastAsia="zh-CN"/>
        </w:rPr>
      </w:r>
      <w:r w:rsidRPr="000F23DA">
        <w:rPr>
          <w:rFonts w:eastAsiaTheme="minorEastAsia"/>
          <w:lang w:eastAsia="zh-CN"/>
        </w:rPr>
        <w:fldChar w:fldCharType="separate"/>
      </w:r>
      <w:r w:rsidR="001D2CC6" w:rsidRPr="004F736B">
        <w:rPr>
          <w:rFonts w:eastAsiaTheme="minorEastAsia"/>
          <w:lang w:val="en-GB" w:eastAsia="zh-CN"/>
        </w:rPr>
        <w:t xml:space="preserve">Figure </w:t>
      </w:r>
      <w:r w:rsidR="001D2CC6">
        <w:rPr>
          <w:rFonts w:eastAsiaTheme="minorEastAsia"/>
          <w:noProof/>
          <w:lang w:val="en-GB" w:eastAsia="zh-CN"/>
        </w:rPr>
        <w:t>3</w:t>
      </w:r>
      <w:r w:rsidRPr="000F23DA">
        <w:rPr>
          <w:rFonts w:eastAsiaTheme="minorEastAsia"/>
          <w:lang w:eastAsia="zh-CN"/>
        </w:rPr>
        <w:fldChar w:fldCharType="end"/>
      </w:r>
      <w:r w:rsidRPr="000F23DA">
        <w:rPr>
          <w:rFonts w:eastAsiaTheme="minorEastAsia" w:hint="eastAsia"/>
          <w:lang w:eastAsia="zh-CN"/>
        </w:rPr>
        <w:t>, respectively</w:t>
      </w:r>
      <w:r w:rsidRPr="000F23DA">
        <w:rPr>
          <w:rFonts w:eastAsiaTheme="minorEastAsia"/>
          <w:lang w:eastAsia="zh-CN"/>
        </w:rPr>
        <w:t>.</w:t>
      </w:r>
    </w:p>
    <w:p w14:paraId="6D278628" w14:textId="77777777" w:rsidR="004F736B" w:rsidRPr="004F736B" w:rsidRDefault="004F736B" w:rsidP="004F736B">
      <w:pPr>
        <w:jc w:val="center"/>
        <w:rPr>
          <w:rFonts w:eastAsiaTheme="minorEastAsia"/>
          <w:lang w:eastAsia="zh-CN"/>
        </w:rPr>
      </w:pPr>
      <w:r w:rsidRPr="004F736B">
        <w:rPr>
          <w:rFonts w:eastAsiaTheme="minorEastAsia" w:hint="eastAsia"/>
          <w:noProof/>
          <w:lang w:eastAsia="zh-CN"/>
        </w:rPr>
        <w:drawing>
          <wp:inline distT="0" distB="0" distL="0" distR="0" wp14:anchorId="0C16D215" wp14:editId="2DC312E1">
            <wp:extent cx="3640667" cy="2413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2053" cy="2433802"/>
                    </a:xfrm>
                    <a:prstGeom prst="rect">
                      <a:avLst/>
                    </a:prstGeom>
                    <a:noFill/>
                    <a:ln>
                      <a:noFill/>
                    </a:ln>
                  </pic:spPr>
                </pic:pic>
              </a:graphicData>
            </a:graphic>
          </wp:inline>
        </w:drawing>
      </w:r>
    </w:p>
    <w:p w14:paraId="20528D0B" w14:textId="12ECF329" w:rsidR="004F736B" w:rsidRPr="004F736B" w:rsidRDefault="004F736B" w:rsidP="004F736B">
      <w:pPr>
        <w:jc w:val="center"/>
        <w:rPr>
          <w:rFonts w:eastAsiaTheme="minorEastAsia"/>
          <w:lang w:val="en-GB" w:eastAsia="zh-CN"/>
        </w:rPr>
      </w:pPr>
      <w:bookmarkStart w:id="7" w:name="_Ref16306089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D2CC6">
        <w:rPr>
          <w:rFonts w:eastAsiaTheme="minorEastAsia"/>
          <w:noProof/>
          <w:lang w:val="en-GB" w:eastAsia="zh-CN"/>
        </w:rPr>
        <w:t>2</w:t>
      </w:r>
      <w:r w:rsidRPr="004F736B">
        <w:rPr>
          <w:rFonts w:eastAsiaTheme="minorEastAsia"/>
          <w:lang w:eastAsia="zh-CN"/>
        </w:rPr>
        <w:fldChar w:fldCharType="end"/>
      </w:r>
      <w:bookmarkEnd w:id="7"/>
      <w:r w:rsidRPr="004F736B">
        <w:rPr>
          <w:rFonts w:eastAsiaTheme="minorEastAsia" w:hint="eastAsia"/>
          <w:lang w:val="en-GB" w:eastAsia="zh-CN"/>
        </w:rPr>
        <w:t>:</w:t>
      </w:r>
      <w:r w:rsidRPr="004F736B">
        <w:rPr>
          <w:rFonts w:eastAsiaTheme="minorEastAsia"/>
          <w:lang w:val="en-GB" w:eastAsia="zh-CN"/>
        </w:rPr>
        <w:t xml:space="preserve"> The final measurement result in LOS condition</w:t>
      </w:r>
      <w:r w:rsidRPr="004F736B">
        <w:rPr>
          <w:rFonts w:eastAsiaTheme="minorEastAsia" w:hint="eastAsia"/>
          <w:lang w:val="en-GB" w:eastAsia="zh-CN"/>
        </w:rPr>
        <w:t>.</w:t>
      </w:r>
    </w:p>
    <w:p w14:paraId="19F9A7C1" w14:textId="6E7B7E85" w:rsidR="004F736B" w:rsidRDefault="004F736B" w:rsidP="004F736B">
      <w:pPr>
        <w:rPr>
          <w:rFonts w:eastAsiaTheme="minorEastAsia"/>
          <w:lang w:eastAsia="zh-CN"/>
        </w:rPr>
      </w:pPr>
      <w:r w:rsidRPr="004F736B">
        <w:rPr>
          <w:rFonts w:eastAsiaTheme="minorEastAsia" w:hint="eastAsia"/>
          <w:lang w:eastAsia="zh-CN"/>
        </w:rPr>
        <w:t xml:space="preserve">It can be observed that </w:t>
      </w:r>
      <w:r w:rsidRPr="004F736B">
        <w:rPr>
          <w:rFonts w:eastAsiaTheme="minorEastAsia"/>
          <w:lang w:eastAsia="zh-CN"/>
        </w:rPr>
        <w:t>compared to the empirical formula of the pathloss</w:t>
      </w:r>
      <w:r w:rsidRPr="004F736B">
        <w:rPr>
          <w:rFonts w:eastAsiaTheme="minorEastAsia" w:hint="eastAsia"/>
          <w:lang w:eastAsia="zh-CN"/>
        </w:rPr>
        <w:t xml:space="preserve"> under the </w:t>
      </w:r>
      <w:r w:rsidRPr="004F736B">
        <w:rPr>
          <w:rFonts w:eastAsiaTheme="minorEastAsia"/>
          <w:lang w:eastAsia="zh-CN"/>
        </w:rPr>
        <w:t xml:space="preserve">LOS condition in the indoor office scenario, the gap </w:t>
      </w:r>
      <w:r w:rsidR="00DD375C">
        <w:rPr>
          <w:rFonts w:eastAsiaTheme="minorEastAsia"/>
          <w:lang w:eastAsia="zh-CN"/>
        </w:rPr>
        <w:t xml:space="preserve">from the measurement result </w:t>
      </w:r>
      <w:r w:rsidRPr="004F736B">
        <w:rPr>
          <w:rFonts w:eastAsiaTheme="minorEastAsia"/>
          <w:lang w:eastAsia="zh-CN"/>
        </w:rPr>
        <w:t xml:space="preserve">is </w:t>
      </w:r>
      <w:r w:rsidRPr="004F736B">
        <w:rPr>
          <w:rFonts w:eastAsiaTheme="minorEastAsia" w:hint="eastAsia"/>
          <w:lang w:eastAsia="zh-CN"/>
        </w:rPr>
        <w:t>within</w:t>
      </w:r>
      <w:r w:rsidRPr="004F736B">
        <w:rPr>
          <w:rFonts w:eastAsiaTheme="minorEastAsia"/>
          <w:lang w:eastAsia="zh-CN"/>
        </w:rPr>
        <w:t xml:space="preserve"> the </w:t>
      </w:r>
      <w:r w:rsidR="00DD375C">
        <w:rPr>
          <w:rFonts w:eastAsiaTheme="minorEastAsia"/>
          <w:lang w:eastAsia="zh-CN"/>
        </w:rPr>
        <w:t>max</w:t>
      </w:r>
      <w:r w:rsidRPr="004F736B">
        <w:rPr>
          <w:rFonts w:eastAsiaTheme="minorEastAsia"/>
          <w:lang w:eastAsia="zh-CN"/>
        </w:rPr>
        <w:t xml:space="preserve"> range</w:t>
      </w:r>
      <w:r w:rsidR="00DD375C">
        <w:rPr>
          <w:rFonts w:eastAsiaTheme="minorEastAsia"/>
          <w:lang w:eastAsia="zh-CN"/>
        </w:rPr>
        <w:t xml:space="preserve"> of 5dB</w:t>
      </w:r>
      <w:r w:rsidRPr="004F736B">
        <w:rPr>
          <w:rFonts w:eastAsiaTheme="minorEastAsia"/>
          <w:lang w:eastAsia="zh-CN"/>
        </w:rPr>
        <w:t>.</w:t>
      </w:r>
      <w:r w:rsidR="004152F3">
        <w:rPr>
          <w:rFonts w:eastAsiaTheme="minorEastAsia"/>
          <w:lang w:eastAsia="zh-CN"/>
        </w:rPr>
        <w:t xml:space="preserve"> The final measurement result is </w:t>
      </w:r>
      <w:r w:rsidR="00133C99">
        <w:rPr>
          <w:rFonts w:eastAsia="ＭＳ 明朝" w:hint="eastAsia"/>
          <w:lang w:eastAsia="ja-JP"/>
        </w:rPr>
        <w:t>in line with the</w:t>
      </w:r>
      <w:r w:rsidR="004152F3">
        <w:rPr>
          <w:rFonts w:eastAsiaTheme="minorEastAsia"/>
          <w:lang w:eastAsia="zh-CN"/>
        </w:rPr>
        <w:t xml:space="preserve"> </w:t>
      </w:r>
      <w:r w:rsidR="004152F3" w:rsidRPr="004152F3">
        <w:rPr>
          <w:rFonts w:eastAsiaTheme="minorEastAsia"/>
          <w:lang w:eastAsia="zh-CN"/>
        </w:rPr>
        <w:t xml:space="preserve">empirical </w:t>
      </w:r>
      <w:r w:rsidR="004152F3">
        <w:rPr>
          <w:rFonts w:eastAsiaTheme="minorEastAsia"/>
          <w:lang w:eastAsia="zh-CN"/>
        </w:rPr>
        <w:t>pathloss model of LOS condition defined</w:t>
      </w:r>
      <w:r w:rsidR="004152F3" w:rsidRPr="004152F3">
        <w:rPr>
          <w:rFonts w:eastAsiaTheme="minorEastAsia"/>
          <w:lang w:eastAsia="zh-CN"/>
        </w:rPr>
        <w:t xml:space="preserve"> in </w:t>
      </w:r>
      <w:r w:rsidR="004152F3">
        <w:rPr>
          <w:rFonts w:eastAsiaTheme="minorEastAsia"/>
          <w:lang w:eastAsia="zh-CN"/>
        </w:rPr>
        <w:t>TR38.</w:t>
      </w:r>
      <w:r w:rsidR="004152F3" w:rsidRPr="004152F3">
        <w:rPr>
          <w:rFonts w:eastAsiaTheme="minorEastAsia"/>
          <w:lang w:eastAsia="zh-CN"/>
        </w:rPr>
        <w:t>901</w:t>
      </w:r>
      <w:r w:rsidR="004152F3">
        <w:rPr>
          <w:rFonts w:eastAsiaTheme="minorEastAsia"/>
          <w:lang w:eastAsia="zh-CN"/>
        </w:rPr>
        <w:t xml:space="preserve"> in general.</w:t>
      </w:r>
    </w:p>
    <w:p w14:paraId="2DBB6D59" w14:textId="6749532D" w:rsidR="00D133A6" w:rsidRPr="00133C99" w:rsidRDefault="00D133A6" w:rsidP="00133C99">
      <w:pPr>
        <w:pStyle w:val="observation"/>
        <w:numPr>
          <w:ilvl w:val="0"/>
          <w:numId w:val="14"/>
        </w:numPr>
        <w:ind w:left="1361" w:hanging="1361"/>
        <w:rPr>
          <w:iCs/>
        </w:rPr>
      </w:pPr>
      <w:bookmarkStart w:id="8" w:name="_Ref166135704"/>
      <w:r w:rsidRPr="00133C99">
        <w:rPr>
          <w:iCs/>
        </w:rPr>
        <w:t xml:space="preserve">The pathloss gap between the measurement and the empirical formula is within the </w:t>
      </w:r>
      <w:r w:rsidR="00DD375C" w:rsidRPr="00133C99">
        <w:rPr>
          <w:iCs/>
        </w:rPr>
        <w:t xml:space="preserve">max </w:t>
      </w:r>
      <w:r w:rsidRPr="00133C99">
        <w:rPr>
          <w:iCs/>
        </w:rPr>
        <w:t xml:space="preserve">range </w:t>
      </w:r>
      <w:r w:rsidR="00DD375C" w:rsidRPr="00133C99">
        <w:rPr>
          <w:iCs/>
        </w:rPr>
        <w:t xml:space="preserve">of 5dB </w:t>
      </w:r>
      <w:r w:rsidRPr="00133C99">
        <w:rPr>
          <w:iCs/>
        </w:rPr>
        <w:t>under the LOS conditions in indoor scenario.</w:t>
      </w:r>
      <w:bookmarkEnd w:id="8"/>
    </w:p>
    <w:p w14:paraId="3A970254" w14:textId="77777777" w:rsidR="00D133A6" w:rsidRPr="00DD375C" w:rsidRDefault="00D133A6" w:rsidP="004F736B">
      <w:pPr>
        <w:rPr>
          <w:rFonts w:eastAsiaTheme="minorEastAsia"/>
          <w:lang w:eastAsia="zh-CN"/>
        </w:rPr>
      </w:pPr>
    </w:p>
    <w:p w14:paraId="77505BD3" w14:textId="647FE775" w:rsidR="004F736B" w:rsidRPr="004F736B" w:rsidRDefault="00A86B18" w:rsidP="00A86B18">
      <w:pPr>
        <w:jc w:val="center"/>
        <w:rPr>
          <w:rFonts w:eastAsiaTheme="minorEastAsia"/>
          <w:lang w:eastAsia="zh-CN"/>
        </w:rPr>
      </w:pPr>
      <w:r w:rsidRPr="005D332F">
        <w:rPr>
          <w:rFonts w:eastAsiaTheme="minorEastAsia"/>
          <w:noProof/>
          <w:lang w:eastAsia="zh-CN"/>
        </w:rPr>
        <w:drawing>
          <wp:inline distT="0" distB="0" distL="0" distR="0" wp14:anchorId="22276F31" wp14:editId="4DB9914D">
            <wp:extent cx="3713904" cy="24659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6443" cy="2494207"/>
                    </a:xfrm>
                    <a:prstGeom prst="rect">
                      <a:avLst/>
                    </a:prstGeom>
                    <a:noFill/>
                    <a:ln>
                      <a:noFill/>
                    </a:ln>
                  </pic:spPr>
                </pic:pic>
              </a:graphicData>
            </a:graphic>
          </wp:inline>
        </w:drawing>
      </w:r>
    </w:p>
    <w:p w14:paraId="60DF998C" w14:textId="450E84C0" w:rsidR="004F736B" w:rsidRPr="004F736B" w:rsidRDefault="004F736B" w:rsidP="004F736B">
      <w:pPr>
        <w:jc w:val="center"/>
        <w:rPr>
          <w:rFonts w:eastAsiaTheme="minorEastAsia"/>
          <w:lang w:val="en-GB" w:eastAsia="zh-CN"/>
        </w:rPr>
      </w:pPr>
      <w:bookmarkStart w:id="9" w:name="_Ref163060892"/>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D2CC6">
        <w:rPr>
          <w:rFonts w:eastAsiaTheme="minorEastAsia"/>
          <w:noProof/>
          <w:lang w:val="en-GB" w:eastAsia="zh-CN"/>
        </w:rPr>
        <w:t>3</w:t>
      </w:r>
      <w:r w:rsidRPr="004F736B">
        <w:rPr>
          <w:rFonts w:eastAsiaTheme="minorEastAsia"/>
          <w:lang w:eastAsia="zh-CN"/>
        </w:rPr>
        <w:fldChar w:fldCharType="end"/>
      </w:r>
      <w:bookmarkEnd w:id="9"/>
      <w:r w:rsidRPr="004F736B">
        <w:rPr>
          <w:rFonts w:eastAsiaTheme="minorEastAsia" w:hint="eastAsia"/>
          <w:lang w:val="en-GB" w:eastAsia="zh-CN"/>
        </w:rPr>
        <w:t>:</w:t>
      </w:r>
      <w:r w:rsidRPr="004F736B">
        <w:rPr>
          <w:rFonts w:eastAsiaTheme="minorEastAsia"/>
          <w:lang w:val="en-GB" w:eastAsia="zh-CN"/>
        </w:rPr>
        <w:t xml:space="preserve"> The final measurement result in NLOS condition</w:t>
      </w:r>
      <w:r w:rsidRPr="004F736B">
        <w:rPr>
          <w:rFonts w:eastAsiaTheme="minorEastAsia" w:hint="eastAsia"/>
          <w:lang w:val="en-GB" w:eastAsia="zh-CN"/>
        </w:rPr>
        <w:t>.</w:t>
      </w:r>
    </w:p>
    <w:p w14:paraId="5691D63C" w14:textId="02036BD1" w:rsidR="0089055C" w:rsidRPr="0089055C" w:rsidRDefault="004F736B" w:rsidP="004F736B">
      <w:pPr>
        <w:rPr>
          <w:rFonts w:eastAsia="ＭＳ 明朝"/>
          <w:lang w:eastAsia="ja-JP"/>
        </w:rPr>
      </w:pPr>
      <w:r w:rsidRPr="004F736B">
        <w:rPr>
          <w:rFonts w:eastAsiaTheme="minorEastAsia"/>
          <w:lang w:eastAsia="zh-CN"/>
        </w:rPr>
        <w:lastRenderedPageBreak/>
        <w:t xml:space="preserve">For the measurement results </w:t>
      </w:r>
      <w:r w:rsidR="0089055C">
        <w:rPr>
          <w:rFonts w:eastAsia="ＭＳ 明朝" w:hint="eastAsia"/>
          <w:lang w:eastAsia="ja-JP"/>
        </w:rPr>
        <w:t>under</w:t>
      </w:r>
      <w:r w:rsidRPr="004F736B">
        <w:rPr>
          <w:rFonts w:eastAsiaTheme="minorEastAsia"/>
          <w:lang w:eastAsia="zh-CN"/>
        </w:rPr>
        <w:t xml:space="preserve"> the NLOS </w:t>
      </w:r>
      <w:r w:rsidR="0089055C">
        <w:rPr>
          <w:rFonts w:eastAsia="ＭＳ 明朝" w:hint="eastAsia"/>
          <w:lang w:eastAsia="ja-JP"/>
        </w:rPr>
        <w:t>condition</w:t>
      </w:r>
      <w:r w:rsidRPr="004F736B">
        <w:rPr>
          <w:rFonts w:eastAsiaTheme="minorEastAsia"/>
          <w:lang w:eastAsia="zh-CN"/>
        </w:rPr>
        <w:t xml:space="preserve">, the </w:t>
      </w:r>
      <w:r w:rsidRPr="004F736B">
        <w:rPr>
          <w:rFonts w:eastAsiaTheme="minorEastAsia" w:hint="eastAsia"/>
          <w:lang w:eastAsia="zh-CN"/>
        </w:rPr>
        <w:t>gap</w:t>
      </w:r>
      <w:r w:rsidRPr="004F736B">
        <w:rPr>
          <w:rFonts w:eastAsiaTheme="minorEastAsia"/>
          <w:lang w:eastAsia="zh-CN"/>
        </w:rPr>
        <w:t xml:space="preserve"> between the experimental data and the empirical values is maintained </w:t>
      </w:r>
      <w:r w:rsidR="001D4966">
        <w:rPr>
          <w:rFonts w:eastAsiaTheme="minorEastAsia"/>
          <w:lang w:eastAsia="zh-CN"/>
        </w:rPr>
        <w:t>in the max range</w:t>
      </w:r>
      <w:r w:rsidRPr="004F736B">
        <w:rPr>
          <w:rFonts w:eastAsiaTheme="minorEastAsia"/>
          <w:lang w:eastAsia="zh-CN"/>
        </w:rPr>
        <w:t xml:space="preserve"> </w:t>
      </w:r>
      <w:r w:rsidR="001D4966">
        <w:rPr>
          <w:rFonts w:eastAsiaTheme="minorEastAsia"/>
          <w:lang w:eastAsia="zh-CN"/>
        </w:rPr>
        <w:t>of</w:t>
      </w:r>
      <w:r w:rsidRPr="004F736B">
        <w:rPr>
          <w:rFonts w:eastAsiaTheme="minorEastAsia"/>
          <w:lang w:eastAsia="zh-CN"/>
        </w:rPr>
        <w:t xml:space="preserve"> 1</w:t>
      </w:r>
      <w:r w:rsidR="001D4966">
        <w:rPr>
          <w:rFonts w:eastAsiaTheme="minorEastAsia"/>
          <w:lang w:eastAsia="zh-CN"/>
        </w:rPr>
        <w:t>5</w:t>
      </w:r>
      <w:r w:rsidRPr="004F736B">
        <w:rPr>
          <w:rFonts w:eastAsiaTheme="minorEastAsia"/>
          <w:lang w:eastAsia="zh-CN"/>
        </w:rPr>
        <w:t xml:space="preserve">dB. </w:t>
      </w:r>
      <w:r w:rsidR="0089055C">
        <w:rPr>
          <w:rFonts w:eastAsia="ＭＳ 明朝" w:hint="eastAsia"/>
          <w:lang w:eastAsia="ja-JP"/>
        </w:rPr>
        <w:t>This is because, t</w:t>
      </w:r>
      <w:r w:rsidR="001D4966">
        <w:rPr>
          <w:rFonts w:eastAsiaTheme="minorEastAsia"/>
          <w:lang w:eastAsia="zh-CN"/>
        </w:rPr>
        <w:t xml:space="preserve">he signal </w:t>
      </w:r>
      <w:r w:rsidR="0089055C">
        <w:rPr>
          <w:rFonts w:eastAsia="ＭＳ 明朝" w:hint="eastAsia"/>
          <w:lang w:eastAsia="ja-JP"/>
        </w:rPr>
        <w:t>under</w:t>
      </w:r>
      <w:r w:rsidR="001D4966">
        <w:rPr>
          <w:rFonts w:eastAsiaTheme="minorEastAsia"/>
          <w:lang w:eastAsia="zh-CN"/>
        </w:rPr>
        <w:t xml:space="preserve"> the NLOS </w:t>
      </w:r>
      <w:r w:rsidR="0089055C">
        <w:rPr>
          <w:rFonts w:eastAsia="ＭＳ 明朝" w:hint="eastAsia"/>
          <w:lang w:eastAsia="ja-JP"/>
        </w:rPr>
        <w:t>condition</w:t>
      </w:r>
      <w:r w:rsidR="001D4966">
        <w:rPr>
          <w:rFonts w:eastAsiaTheme="minorEastAsia"/>
          <w:lang w:eastAsia="zh-CN"/>
        </w:rPr>
        <w:t xml:space="preserve"> may</w:t>
      </w:r>
      <w:r w:rsidR="0089055C">
        <w:rPr>
          <w:rFonts w:eastAsia="ＭＳ 明朝" w:hint="eastAsia"/>
          <w:lang w:eastAsia="ja-JP"/>
        </w:rPr>
        <w:t xml:space="preserve"> be</w:t>
      </w:r>
      <w:r w:rsidR="001D4966">
        <w:rPr>
          <w:rFonts w:eastAsiaTheme="minorEastAsia"/>
          <w:lang w:eastAsia="zh-CN"/>
        </w:rPr>
        <w:t xml:space="preserve"> reflect</w:t>
      </w:r>
      <w:r w:rsidR="0089055C">
        <w:rPr>
          <w:rFonts w:eastAsia="ＭＳ 明朝" w:hint="eastAsia"/>
          <w:lang w:eastAsia="ja-JP"/>
        </w:rPr>
        <w:t>ed</w:t>
      </w:r>
      <w:r w:rsidR="001D4966">
        <w:rPr>
          <w:rFonts w:eastAsiaTheme="minorEastAsia"/>
          <w:lang w:eastAsia="zh-CN"/>
        </w:rPr>
        <w:t xml:space="preserve"> or scatter</w:t>
      </w:r>
      <w:r w:rsidR="0089055C">
        <w:rPr>
          <w:rFonts w:eastAsia="ＭＳ 明朝" w:hint="eastAsia"/>
          <w:lang w:eastAsia="ja-JP"/>
        </w:rPr>
        <w:t>ed</w:t>
      </w:r>
      <w:r w:rsidR="001D4966">
        <w:rPr>
          <w:rFonts w:eastAsiaTheme="minorEastAsia"/>
          <w:lang w:eastAsia="zh-CN"/>
        </w:rPr>
        <w:t xml:space="preserve"> by the obstruction</w:t>
      </w:r>
      <w:r w:rsidRPr="004F736B">
        <w:rPr>
          <w:rFonts w:eastAsiaTheme="minorEastAsia"/>
          <w:lang w:eastAsia="zh-CN"/>
        </w:rPr>
        <w:t xml:space="preserve"> </w:t>
      </w:r>
      <w:r w:rsidR="001D4966">
        <w:rPr>
          <w:rFonts w:eastAsiaTheme="minorEastAsia"/>
          <w:lang w:eastAsia="zh-CN"/>
        </w:rPr>
        <w:t xml:space="preserve">such as </w:t>
      </w:r>
      <w:r w:rsidRPr="004F736B">
        <w:rPr>
          <w:rFonts w:eastAsiaTheme="minorEastAsia"/>
          <w:lang w:eastAsia="zh-CN"/>
        </w:rPr>
        <w:t>pillar</w:t>
      </w:r>
      <w:r w:rsidRPr="004F736B">
        <w:rPr>
          <w:rFonts w:eastAsiaTheme="minorEastAsia" w:hint="eastAsia"/>
          <w:lang w:eastAsia="zh-CN"/>
        </w:rPr>
        <w:t>s</w:t>
      </w:r>
      <w:r w:rsidR="001D4966">
        <w:rPr>
          <w:rFonts w:eastAsiaTheme="minorEastAsia"/>
          <w:lang w:eastAsia="zh-CN"/>
        </w:rPr>
        <w:t xml:space="preserve"> or desks</w:t>
      </w:r>
      <w:r w:rsidR="0089055C">
        <w:rPr>
          <w:rFonts w:eastAsia="ＭＳ 明朝" w:hint="eastAsia"/>
          <w:lang w:eastAsia="ja-JP"/>
        </w:rPr>
        <w:t>,</w:t>
      </w:r>
      <w:r w:rsidR="004126C7">
        <w:rPr>
          <w:rFonts w:eastAsiaTheme="minorEastAsia"/>
          <w:lang w:eastAsia="zh-CN"/>
        </w:rPr>
        <w:t xml:space="preserve"> </w:t>
      </w:r>
      <w:r w:rsidR="0089055C">
        <w:rPr>
          <w:rFonts w:eastAsia="ＭＳ 明朝" w:hint="eastAsia"/>
          <w:lang w:eastAsia="ja-JP"/>
        </w:rPr>
        <w:t xml:space="preserve">incurring a </w:t>
      </w:r>
      <w:r w:rsidR="004126C7">
        <w:rPr>
          <w:rFonts w:eastAsiaTheme="minorEastAsia"/>
          <w:lang w:eastAsia="zh-CN"/>
        </w:rPr>
        <w:t>multi-path effect</w:t>
      </w:r>
      <w:r w:rsidR="0089055C">
        <w:rPr>
          <w:rFonts w:eastAsia="ＭＳ 明朝" w:hint="eastAsia"/>
          <w:lang w:eastAsia="ja-JP"/>
        </w:rPr>
        <w:t xml:space="preserve"> which results in the divergence of the </w:t>
      </w:r>
      <w:r w:rsidR="004126C7">
        <w:rPr>
          <w:rFonts w:eastAsiaTheme="minorEastAsia"/>
          <w:lang w:eastAsia="zh-CN"/>
        </w:rPr>
        <w:t>measurement point</w:t>
      </w:r>
      <w:r w:rsidR="0089055C">
        <w:rPr>
          <w:rFonts w:eastAsia="ＭＳ 明朝" w:hint="eastAsia"/>
          <w:lang w:eastAsia="ja-JP"/>
        </w:rPr>
        <w:t xml:space="preserve">s, </w:t>
      </w:r>
      <w:r w:rsidR="004126C7">
        <w:rPr>
          <w:rFonts w:eastAsiaTheme="minorEastAsia"/>
          <w:lang w:eastAsia="zh-CN"/>
        </w:rPr>
        <w:t>compared to the empirical formula</w:t>
      </w:r>
      <w:r w:rsidR="001D4966">
        <w:rPr>
          <w:rFonts w:eastAsiaTheme="minorEastAsia"/>
          <w:lang w:eastAsia="zh-CN"/>
        </w:rPr>
        <w:t>.</w:t>
      </w:r>
      <w:r w:rsidR="004126C7">
        <w:rPr>
          <w:rFonts w:eastAsiaTheme="minorEastAsia"/>
          <w:lang w:eastAsia="zh-CN"/>
        </w:rPr>
        <w:t xml:space="preserve"> However, the measurement values </w:t>
      </w:r>
      <w:r w:rsidR="0089055C">
        <w:rPr>
          <w:rFonts w:eastAsia="ＭＳ 明朝" w:hint="eastAsia"/>
          <w:lang w:eastAsia="ja-JP"/>
        </w:rPr>
        <w:t xml:space="preserve">are roughly </w:t>
      </w:r>
      <w:r w:rsidR="0089055C">
        <w:rPr>
          <w:rFonts w:eastAsia="ＭＳ 明朝"/>
          <w:lang w:eastAsia="ja-JP"/>
        </w:rPr>
        <w:t>agreeable</w:t>
      </w:r>
      <w:r w:rsidR="0089055C">
        <w:rPr>
          <w:rFonts w:eastAsia="ＭＳ 明朝" w:hint="eastAsia"/>
          <w:lang w:eastAsia="ja-JP"/>
        </w:rPr>
        <w:t xml:space="preserve"> with the </w:t>
      </w:r>
      <w:r w:rsidR="0089055C" w:rsidRPr="004152F3">
        <w:rPr>
          <w:rFonts w:eastAsiaTheme="minorEastAsia"/>
          <w:lang w:eastAsia="zh-CN"/>
        </w:rPr>
        <w:t xml:space="preserve">empirical </w:t>
      </w:r>
      <w:r w:rsidR="0089055C">
        <w:rPr>
          <w:rFonts w:eastAsiaTheme="minorEastAsia"/>
          <w:lang w:eastAsia="zh-CN"/>
        </w:rPr>
        <w:t>pathloss model of NLOS condition defined</w:t>
      </w:r>
      <w:r w:rsidR="0089055C" w:rsidRPr="004152F3">
        <w:rPr>
          <w:rFonts w:eastAsiaTheme="minorEastAsia"/>
          <w:lang w:eastAsia="zh-CN"/>
        </w:rPr>
        <w:t xml:space="preserve"> in </w:t>
      </w:r>
      <w:r w:rsidR="0089055C">
        <w:rPr>
          <w:rFonts w:eastAsiaTheme="minorEastAsia"/>
          <w:lang w:eastAsia="zh-CN"/>
        </w:rPr>
        <w:t>TR38.</w:t>
      </w:r>
      <w:r w:rsidR="0089055C" w:rsidRPr="004152F3">
        <w:rPr>
          <w:rFonts w:eastAsiaTheme="minorEastAsia"/>
          <w:lang w:eastAsia="zh-CN"/>
        </w:rPr>
        <w:t>901</w:t>
      </w:r>
      <w:r w:rsidR="0089055C">
        <w:rPr>
          <w:rFonts w:eastAsiaTheme="minorEastAsia"/>
          <w:lang w:eastAsia="zh-CN"/>
        </w:rPr>
        <w:t xml:space="preserve"> in statistical sense</w:t>
      </w:r>
      <w:r w:rsidR="0089055C">
        <w:rPr>
          <w:rFonts w:eastAsia="ＭＳ 明朝" w:hint="eastAsia"/>
          <w:lang w:eastAsia="ja-JP"/>
        </w:rPr>
        <w:t xml:space="preserve"> if an averaging mechanism is taken to reduce the divergence within a certain range</w:t>
      </w:r>
      <w:r w:rsidR="00994C4A">
        <w:rPr>
          <w:rFonts w:eastAsia="ＭＳ 明朝" w:hint="eastAsia"/>
          <w:lang w:eastAsia="ja-JP"/>
        </w:rPr>
        <w:t>.</w:t>
      </w:r>
    </w:p>
    <w:p w14:paraId="657FB180" w14:textId="18886766" w:rsidR="00107578" w:rsidRPr="00A55A8F" w:rsidRDefault="005D0FCB" w:rsidP="00994C4A">
      <w:pPr>
        <w:pStyle w:val="observation"/>
        <w:numPr>
          <w:ilvl w:val="0"/>
          <w:numId w:val="14"/>
        </w:numPr>
        <w:ind w:left="1361" w:hanging="1361"/>
        <w:rPr>
          <w:iCs/>
        </w:rPr>
      </w:pPr>
      <w:bookmarkStart w:id="10" w:name="_Ref166135709"/>
      <w:bookmarkStart w:id="11" w:name="_Hlk165474252"/>
      <w:r w:rsidRPr="00994C4A">
        <w:rPr>
          <w:iCs/>
        </w:rPr>
        <w:t>The pathloss gap between the measurement and the empirical formula is within the max range of 15dB under the NLOS conditions in indoor scenario</w:t>
      </w:r>
      <w:r w:rsidR="00994C4A">
        <w:rPr>
          <w:rFonts w:hint="eastAsia"/>
          <w:iCs/>
        </w:rPr>
        <w:t>, that can be considered under the agreeable level in between.</w:t>
      </w:r>
      <w:bookmarkEnd w:id="10"/>
    </w:p>
    <w:p w14:paraId="6FF12584" w14:textId="0A98A197" w:rsidR="00A55A8F" w:rsidRDefault="00A55A8F" w:rsidP="00A55A8F">
      <w:pPr>
        <w:pStyle w:val="observation"/>
        <w:numPr>
          <w:ilvl w:val="0"/>
          <w:numId w:val="0"/>
        </w:numPr>
        <w:rPr>
          <w:iCs/>
        </w:rPr>
      </w:pPr>
    </w:p>
    <w:bookmarkEnd w:id="11"/>
    <w:p w14:paraId="7B45C709" w14:textId="2C8DE97A" w:rsidR="0015059D" w:rsidRDefault="00994BF5" w:rsidP="0015059D">
      <w:pPr>
        <w:pStyle w:val="title2"/>
        <w:rPr>
          <w:rFonts w:ascii="Times New Roman" w:hAnsi="Times New Roman" w:cs="Times New Roman"/>
        </w:rPr>
      </w:pPr>
      <w:r w:rsidRPr="00994BF5">
        <w:rPr>
          <w:rFonts w:ascii="Times New Roman" w:hAnsi="Times New Roman" w:cs="Times New Roman"/>
        </w:rPr>
        <w:t xml:space="preserve">Experiment campaign </w:t>
      </w:r>
      <w:r>
        <w:rPr>
          <w:rFonts w:ascii="Times New Roman" w:hAnsi="Times New Roman" w:cs="Times New Roman"/>
        </w:rPr>
        <w:t xml:space="preserve">for </w:t>
      </w:r>
      <w:r w:rsidR="0015059D" w:rsidRPr="00E53EC4">
        <w:rPr>
          <w:rFonts w:ascii="Times New Roman" w:hAnsi="Times New Roman" w:cs="Times New Roman"/>
        </w:rPr>
        <w:t>O-to-I penetration loss</w:t>
      </w:r>
    </w:p>
    <w:p w14:paraId="2AE774CC" w14:textId="5B0CFF4B" w:rsidR="00890661" w:rsidRPr="004627D6" w:rsidRDefault="00E94F23" w:rsidP="00890661">
      <w:pPr>
        <w:rPr>
          <w:rFonts w:eastAsia="ＭＳ 明朝"/>
          <w:lang w:eastAsia="ja-JP"/>
        </w:rPr>
      </w:pPr>
      <w:r>
        <w:rPr>
          <w:rFonts w:eastAsiaTheme="minorEastAsia"/>
          <w:lang w:eastAsia="zh-CN"/>
        </w:rPr>
        <w:t xml:space="preserve">For the campaign of O-to-I penetration loss, the same equipment as shown in </w:t>
      </w:r>
      <w:r>
        <w:rPr>
          <w:rFonts w:eastAsiaTheme="minorEastAsia"/>
          <w:lang w:eastAsia="zh-CN"/>
        </w:rPr>
        <w:fldChar w:fldCharType="begin"/>
      </w:r>
      <w:r>
        <w:rPr>
          <w:rFonts w:eastAsiaTheme="minorEastAsia"/>
          <w:lang w:eastAsia="zh-CN"/>
        </w:rPr>
        <w:instrText xml:space="preserve"> REF _Ref162865444 \h </w:instrText>
      </w:r>
      <w:r>
        <w:rPr>
          <w:rFonts w:eastAsiaTheme="minorEastAsia"/>
          <w:lang w:eastAsia="zh-CN"/>
        </w:rPr>
      </w:r>
      <w:r>
        <w:rPr>
          <w:rFonts w:eastAsiaTheme="minorEastAsia"/>
          <w:lang w:eastAsia="zh-CN"/>
        </w:rPr>
        <w:fldChar w:fldCharType="separate"/>
      </w:r>
      <w:r w:rsidR="001D2CC6" w:rsidRPr="000F23DA">
        <w:rPr>
          <w:rFonts w:eastAsiaTheme="minorEastAsia"/>
          <w:lang w:val="en-GB" w:eastAsia="zh-CN"/>
        </w:rPr>
        <w:t xml:space="preserve">Figure </w:t>
      </w:r>
      <w:r w:rsidR="001D2CC6">
        <w:rPr>
          <w:rFonts w:eastAsiaTheme="minorEastAsia"/>
          <w:noProof/>
          <w:lang w:val="en-GB" w:eastAsia="zh-CN"/>
        </w:rPr>
        <w:t>1</w:t>
      </w:r>
      <w:r>
        <w:rPr>
          <w:rFonts w:eastAsiaTheme="minorEastAsia"/>
          <w:lang w:eastAsia="zh-CN"/>
        </w:rPr>
        <w:fldChar w:fldCharType="end"/>
      </w:r>
      <w:r>
        <w:rPr>
          <w:rFonts w:eastAsiaTheme="minorEastAsia"/>
          <w:lang w:eastAsia="zh-CN"/>
        </w:rPr>
        <w:t xml:space="preserve"> </w:t>
      </w:r>
      <w:r w:rsidR="002A4BE7">
        <w:rPr>
          <w:rFonts w:eastAsiaTheme="minorEastAsia"/>
          <w:lang w:eastAsia="zh-CN"/>
        </w:rPr>
        <w:t xml:space="preserve">and the same configuration parameters </w:t>
      </w:r>
      <w:r w:rsidR="00C25947">
        <w:rPr>
          <w:rFonts w:eastAsiaTheme="minorEastAsia" w:hint="eastAsia"/>
          <w:lang w:eastAsia="zh-CN"/>
        </w:rPr>
        <w:t>including</w:t>
      </w:r>
      <w:r w:rsidR="00C25947">
        <w:rPr>
          <w:rFonts w:eastAsiaTheme="minorEastAsia"/>
          <w:lang w:eastAsia="zh-CN"/>
        </w:rPr>
        <w:t xml:space="preserve"> </w:t>
      </w:r>
      <w:r w:rsidR="00C25947">
        <w:rPr>
          <w:rFonts w:eastAsiaTheme="minorEastAsia" w:hint="eastAsia"/>
          <w:lang w:eastAsia="zh-CN"/>
        </w:rPr>
        <w:t>the</w:t>
      </w:r>
      <w:r w:rsidR="00C25947">
        <w:rPr>
          <w:rFonts w:eastAsiaTheme="minorEastAsia"/>
          <w:lang w:eastAsia="zh-CN"/>
        </w:rPr>
        <w:t xml:space="preserve"> frequency point of 8GHz </w:t>
      </w:r>
      <w:r w:rsidR="002A4BE7">
        <w:rPr>
          <w:rFonts w:eastAsiaTheme="minorEastAsia"/>
          <w:lang w:eastAsia="zh-CN"/>
        </w:rPr>
        <w:t>are</w:t>
      </w:r>
      <w:r>
        <w:rPr>
          <w:rFonts w:eastAsiaTheme="minorEastAsia"/>
          <w:lang w:eastAsia="zh-CN"/>
        </w:rPr>
        <w:t xml:space="preserve"> used for validation.</w:t>
      </w:r>
      <w:r w:rsidR="00E67886" w:rsidRPr="00E67886">
        <w:rPr>
          <w:rFonts w:eastAsiaTheme="minorEastAsia"/>
          <w:lang w:eastAsia="zh-CN"/>
        </w:rPr>
        <w:t xml:space="preserve"> </w:t>
      </w:r>
      <w:r w:rsidR="00890661">
        <w:rPr>
          <w:rFonts w:eastAsiaTheme="minorEastAsia"/>
          <w:lang w:eastAsia="zh-CN"/>
        </w:rPr>
        <w:t xml:space="preserve">In this campaign, </w:t>
      </w:r>
      <w:r w:rsidR="00D817B3">
        <w:rPr>
          <w:rFonts w:eastAsiaTheme="minorEastAsia"/>
          <w:lang w:eastAsia="zh-CN"/>
        </w:rPr>
        <w:t>three material</w:t>
      </w:r>
      <w:r w:rsidR="004627D6">
        <w:rPr>
          <w:rFonts w:eastAsia="ＭＳ 明朝" w:hint="eastAsia"/>
          <w:lang w:eastAsia="ja-JP"/>
        </w:rPr>
        <w:t xml:space="preserve">s, such as </w:t>
      </w:r>
      <w:r w:rsidR="00D817B3">
        <w:rPr>
          <w:rFonts w:eastAsiaTheme="minorEastAsia"/>
          <w:lang w:eastAsia="zh-CN"/>
        </w:rPr>
        <w:t xml:space="preserve">glass, concrete and wood respectively are selected </w:t>
      </w:r>
      <w:r w:rsidR="004627D6">
        <w:rPr>
          <w:rFonts w:eastAsia="ＭＳ 明朝" w:hint="eastAsia"/>
          <w:lang w:eastAsia="ja-JP"/>
        </w:rPr>
        <w:t xml:space="preserve">to carry out </w:t>
      </w:r>
      <w:r w:rsidR="00D817B3">
        <w:rPr>
          <w:rFonts w:eastAsiaTheme="minorEastAsia"/>
          <w:lang w:eastAsia="zh-CN"/>
        </w:rPr>
        <w:t>the measurement</w:t>
      </w:r>
      <w:r w:rsidR="004627D6" w:rsidRPr="004627D6">
        <w:rPr>
          <w:rFonts w:eastAsiaTheme="minorEastAsia"/>
          <w:lang w:eastAsia="zh-CN"/>
        </w:rPr>
        <w:t xml:space="preserve"> </w:t>
      </w:r>
      <w:r w:rsidR="004627D6">
        <w:rPr>
          <w:rFonts w:eastAsiaTheme="minorEastAsia"/>
          <w:lang w:eastAsia="zh-CN"/>
        </w:rPr>
        <w:t>campaign</w:t>
      </w:r>
      <w:r w:rsidR="00D817B3">
        <w:rPr>
          <w:rFonts w:eastAsiaTheme="minorEastAsia"/>
          <w:lang w:eastAsia="zh-CN"/>
        </w:rPr>
        <w:t>.</w:t>
      </w:r>
      <w:r w:rsidR="00890661">
        <w:rPr>
          <w:rFonts w:eastAsiaTheme="minorEastAsia"/>
          <w:lang w:eastAsia="zh-CN"/>
        </w:rPr>
        <w:t xml:space="preserve"> </w:t>
      </w:r>
      <w:r w:rsidR="00D817B3">
        <w:rPr>
          <w:rFonts w:eastAsiaTheme="minorEastAsia"/>
          <w:lang w:eastAsia="zh-CN"/>
        </w:rPr>
        <w:t>The calculation method for O-to-I penetration</w:t>
      </w:r>
      <w:r w:rsidR="001D17E5">
        <w:rPr>
          <w:rFonts w:eastAsiaTheme="minorEastAsia"/>
          <w:lang w:eastAsia="zh-CN"/>
        </w:rPr>
        <w:t xml:space="preserve"> loss</w:t>
      </w:r>
      <w:r w:rsidR="00D817B3">
        <w:rPr>
          <w:rFonts w:eastAsiaTheme="minorEastAsia"/>
          <w:lang w:eastAsia="zh-CN"/>
        </w:rPr>
        <w:t xml:space="preserve"> of these three materials is </w:t>
      </w:r>
      <w:r w:rsidR="00C237FE">
        <w:rPr>
          <w:rFonts w:eastAsiaTheme="minorEastAsia"/>
          <w:lang w:eastAsia="zh-CN"/>
        </w:rPr>
        <w:t xml:space="preserve">pathloss </w:t>
      </w:r>
      <w:r w:rsidR="00D817B3">
        <w:rPr>
          <w:rFonts w:eastAsiaTheme="minorEastAsia"/>
          <w:lang w:eastAsia="zh-CN"/>
        </w:rPr>
        <w:t xml:space="preserve">subtraction </w:t>
      </w:r>
      <w:r w:rsidR="00C237FE">
        <w:rPr>
          <w:rFonts w:eastAsiaTheme="minorEastAsia"/>
          <w:lang w:eastAsia="zh-CN"/>
        </w:rPr>
        <w:t xml:space="preserve">by two </w:t>
      </w:r>
      <w:r w:rsidR="004627D6">
        <w:rPr>
          <w:rFonts w:eastAsia="ＭＳ 明朝" w:hint="eastAsia"/>
          <w:lang w:eastAsia="ja-JP"/>
        </w:rPr>
        <w:t>repeated tests</w:t>
      </w:r>
      <w:r w:rsidR="00C237FE">
        <w:rPr>
          <w:rFonts w:eastAsiaTheme="minorEastAsia"/>
          <w:lang w:eastAsia="zh-CN"/>
        </w:rPr>
        <w:t xml:space="preserve"> </w:t>
      </w:r>
      <w:r w:rsidR="004627D6">
        <w:rPr>
          <w:rFonts w:eastAsia="ＭＳ 明朝" w:hint="eastAsia"/>
          <w:lang w:eastAsia="ja-JP"/>
        </w:rPr>
        <w:t xml:space="preserve">but </w:t>
      </w:r>
      <w:r w:rsidR="00C237FE">
        <w:rPr>
          <w:rFonts w:eastAsiaTheme="minorEastAsia"/>
          <w:lang w:eastAsia="zh-CN"/>
        </w:rPr>
        <w:t xml:space="preserve">with </w:t>
      </w:r>
      <w:r w:rsidR="004627D6">
        <w:rPr>
          <w:rFonts w:eastAsia="ＭＳ 明朝" w:hint="eastAsia"/>
          <w:lang w:eastAsia="ja-JP"/>
        </w:rPr>
        <w:t>and</w:t>
      </w:r>
      <w:r w:rsidR="00C237FE">
        <w:rPr>
          <w:rFonts w:eastAsiaTheme="minorEastAsia"/>
          <w:lang w:eastAsia="zh-CN"/>
        </w:rPr>
        <w:t xml:space="preserve"> without the blockage. The transmitter and receiver</w:t>
      </w:r>
      <w:r w:rsidR="004627D6">
        <w:rPr>
          <w:rFonts w:eastAsia="ＭＳ 明朝" w:hint="eastAsia"/>
          <w:lang w:eastAsia="ja-JP"/>
        </w:rPr>
        <w:t xml:space="preserve"> under both conditions</w:t>
      </w:r>
      <w:r w:rsidR="00C237FE">
        <w:rPr>
          <w:rFonts w:eastAsiaTheme="minorEastAsia"/>
          <w:lang w:eastAsia="zh-CN"/>
        </w:rPr>
        <w:t xml:space="preserve"> are</w:t>
      </w:r>
      <w:r w:rsidR="004627D6">
        <w:rPr>
          <w:rFonts w:eastAsia="ＭＳ 明朝" w:hint="eastAsia"/>
          <w:lang w:eastAsia="ja-JP"/>
        </w:rPr>
        <w:t xml:space="preserve"> kept</w:t>
      </w:r>
      <w:r w:rsidR="00C237FE">
        <w:rPr>
          <w:rFonts w:eastAsiaTheme="minorEastAsia"/>
          <w:lang w:eastAsia="zh-CN"/>
        </w:rPr>
        <w:t xml:space="preserve"> in the same location.</w:t>
      </w:r>
    </w:p>
    <w:p w14:paraId="1D0D68D7" w14:textId="73083D5A" w:rsidR="00E67886" w:rsidRDefault="004627D6" w:rsidP="00E67886">
      <w:pPr>
        <w:rPr>
          <w:rFonts w:eastAsiaTheme="minorEastAsia"/>
          <w:lang w:eastAsia="zh-CN"/>
        </w:rPr>
      </w:pPr>
      <w:r>
        <w:rPr>
          <w:rFonts w:eastAsia="ＭＳ 明朝" w:hint="eastAsia"/>
          <w:lang w:eastAsia="ja-JP"/>
        </w:rPr>
        <w:t>In</w:t>
      </w:r>
      <w:r w:rsidR="001C4FD1">
        <w:rPr>
          <w:rFonts w:eastAsiaTheme="minorEastAsia"/>
          <w:lang w:eastAsia="zh-CN"/>
        </w:rPr>
        <w:t xml:space="preserve"> the </w:t>
      </w:r>
      <w:r>
        <w:rPr>
          <w:rFonts w:eastAsiaTheme="minorEastAsia"/>
          <w:lang w:eastAsia="zh-CN"/>
        </w:rPr>
        <w:t xml:space="preserve">measurement </w:t>
      </w:r>
      <w:r>
        <w:rPr>
          <w:rFonts w:eastAsia="ＭＳ 明朝" w:hint="eastAsia"/>
          <w:lang w:eastAsia="ja-JP"/>
        </w:rPr>
        <w:t xml:space="preserve">with the </w:t>
      </w:r>
      <w:r w:rsidR="001C4FD1">
        <w:rPr>
          <w:rFonts w:eastAsiaTheme="minorEastAsia"/>
          <w:lang w:eastAsia="zh-CN"/>
        </w:rPr>
        <w:t xml:space="preserve">material of glass, the </w:t>
      </w:r>
      <w:r w:rsidR="00EB0A96">
        <w:rPr>
          <w:rFonts w:eastAsiaTheme="minorEastAsia"/>
          <w:lang w:eastAsia="zh-CN"/>
        </w:rPr>
        <w:t>a</w:t>
      </w:r>
      <w:r w:rsidR="00EB0A96" w:rsidRPr="00EB0A96">
        <w:rPr>
          <w:rFonts w:eastAsiaTheme="minorEastAsia"/>
          <w:lang w:eastAsia="zh-CN"/>
        </w:rPr>
        <w:t>utomatic glass door</w:t>
      </w:r>
      <w:r w:rsidR="001C4FD1">
        <w:rPr>
          <w:rFonts w:eastAsiaTheme="minorEastAsia"/>
          <w:lang w:eastAsia="zh-CN"/>
        </w:rPr>
        <w:t xml:space="preserve"> is selec</w:t>
      </w:r>
      <w:r w:rsidR="00EB0A96">
        <w:rPr>
          <w:rFonts w:eastAsiaTheme="minorEastAsia"/>
          <w:lang w:eastAsia="zh-CN"/>
        </w:rPr>
        <w:t>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xml:space="preserve">. The real measurement environment is shown in </w:t>
      </w:r>
      <w:r w:rsidR="00172F25">
        <w:rPr>
          <w:rFonts w:eastAsiaTheme="minorEastAsia"/>
          <w:lang w:eastAsia="zh-CN"/>
        </w:rPr>
        <w:fldChar w:fldCharType="begin"/>
      </w:r>
      <w:r w:rsidR="00172F25">
        <w:rPr>
          <w:rFonts w:eastAsiaTheme="minorEastAsia"/>
          <w:lang w:eastAsia="zh-CN"/>
        </w:rPr>
        <w:instrText xml:space="preserve"> REF _Ref165493727 \h </w:instrText>
      </w:r>
      <w:r w:rsidR="00172F25">
        <w:rPr>
          <w:rFonts w:eastAsiaTheme="minorEastAsia"/>
          <w:lang w:eastAsia="zh-CN"/>
        </w:rPr>
      </w:r>
      <w:r w:rsidR="00172F25">
        <w:rPr>
          <w:rFonts w:eastAsiaTheme="minorEastAsia"/>
          <w:lang w:eastAsia="zh-CN"/>
        </w:rPr>
        <w:fldChar w:fldCharType="separate"/>
      </w:r>
      <w:r w:rsidR="001D2CC6" w:rsidRPr="004F736B">
        <w:rPr>
          <w:rFonts w:eastAsiaTheme="minorEastAsia"/>
          <w:lang w:val="en-GB" w:eastAsia="zh-CN"/>
        </w:rPr>
        <w:t xml:space="preserve">Figure </w:t>
      </w:r>
      <w:r w:rsidR="001D2CC6">
        <w:rPr>
          <w:rFonts w:eastAsiaTheme="minorEastAsia"/>
          <w:noProof/>
          <w:lang w:val="en-GB" w:eastAsia="zh-CN"/>
        </w:rPr>
        <w:t>4</w:t>
      </w:r>
      <w:r w:rsidR="00172F25">
        <w:rPr>
          <w:rFonts w:eastAsiaTheme="minorEastAsia"/>
          <w:lang w:eastAsia="zh-CN"/>
        </w:rPr>
        <w:fldChar w:fldCharType="end"/>
      </w:r>
      <w:r w:rsidR="00172F25">
        <w:rPr>
          <w:rFonts w:eastAsiaTheme="minorEastAsia"/>
          <w:lang w:eastAsia="zh-CN"/>
        </w:rPr>
        <w:t>.</w:t>
      </w:r>
    </w:p>
    <w:p w14:paraId="721B3301" w14:textId="6DF2B247" w:rsidR="00E67886" w:rsidRDefault="001C4FD1" w:rsidP="001C4FD1">
      <w:pPr>
        <w:ind w:firstLineChars="550" w:firstLine="1100"/>
        <w:rPr>
          <w:rFonts w:eastAsiaTheme="minorEastAsia"/>
          <w:noProof/>
          <w:lang w:eastAsia="zh-CN"/>
        </w:rPr>
      </w:pPr>
      <w:r w:rsidRPr="001C4FD1">
        <w:rPr>
          <w:rFonts w:eastAsiaTheme="minorEastAsia"/>
          <w:noProof/>
          <w:lang w:eastAsia="zh-CN"/>
        </w:rPr>
        <w:drawing>
          <wp:inline distT="0" distB="0" distL="0" distR="0" wp14:anchorId="099E441D" wp14:editId="06C18D2E">
            <wp:extent cx="1447800" cy="1930400"/>
            <wp:effectExtent l="0" t="0" r="0" b="0"/>
            <wp:docPr id="6" name="图片 6" descr="C:\Users\LSX\AppData\Roaming\vchat\ChatFiles\2024-05\c3a4a737-4068-400e-ba2e-df8055b0cb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SX\AppData\Roaming\vchat\ChatFiles\2024-05\c3a4a737-4068-400e-ba2e-df8055b0cbe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6442" cy="1941923"/>
                    </a:xfrm>
                    <a:prstGeom prst="rect">
                      <a:avLst/>
                    </a:prstGeom>
                    <a:noFill/>
                    <a:ln>
                      <a:noFill/>
                    </a:ln>
                  </pic:spPr>
                </pic:pic>
              </a:graphicData>
            </a:graphic>
          </wp:inline>
        </w:drawing>
      </w:r>
      <w:r w:rsidRPr="001C4FD1">
        <w:rPr>
          <w:snapToGrid w:val="0"/>
          <w:color w:val="000000"/>
          <w:w w:val="0"/>
          <w:sz w:val="0"/>
          <w:szCs w:val="0"/>
          <w:u w:color="000000"/>
          <w:bdr w:val="none" w:sz="0" w:space="0" w:color="000000"/>
          <w:shd w:val="clear" w:color="000000" w:fill="000000"/>
          <w:lang w:val="x-none" w:eastAsia="x-none" w:bidi="x-none"/>
        </w:rPr>
        <w:t xml:space="preserve"> </w:t>
      </w:r>
      <w:r>
        <w:rPr>
          <w:rFonts w:eastAsiaTheme="minorEastAsia"/>
          <w:noProof/>
          <w:lang w:eastAsia="zh-CN"/>
        </w:rPr>
        <w:t xml:space="preserve">                                 </w:t>
      </w:r>
      <w:r w:rsidRPr="001C4FD1">
        <w:rPr>
          <w:rFonts w:eastAsiaTheme="minorEastAsia"/>
          <w:noProof/>
          <w:lang w:eastAsia="zh-CN"/>
        </w:rPr>
        <w:drawing>
          <wp:inline distT="0" distB="0" distL="0" distR="0" wp14:anchorId="65BBA9B0" wp14:editId="78BF5580">
            <wp:extent cx="1452245" cy="1936325"/>
            <wp:effectExtent l="0" t="0" r="0" b="6985"/>
            <wp:docPr id="8" name="图片 8" descr="C:\Users\LSX\AppData\Roaming\vchat\ChatFiles\2024-05\1a43e06c-e197-4cff-9799-e09726eec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SX\AppData\Roaming\vchat\ChatFiles\2024-05\1a43e06c-e197-4cff-9799-e09726eecbb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2660" cy="1963545"/>
                    </a:xfrm>
                    <a:prstGeom prst="rect">
                      <a:avLst/>
                    </a:prstGeom>
                    <a:noFill/>
                    <a:ln>
                      <a:noFill/>
                    </a:ln>
                  </pic:spPr>
                </pic:pic>
              </a:graphicData>
            </a:graphic>
          </wp:inline>
        </w:drawing>
      </w:r>
    </w:p>
    <w:p w14:paraId="12AE5185" w14:textId="68CCD089" w:rsidR="00172F25" w:rsidRPr="004627D6" w:rsidRDefault="00172F25" w:rsidP="00172F25">
      <w:pPr>
        <w:jc w:val="center"/>
        <w:rPr>
          <w:rFonts w:eastAsia="ＭＳ 明朝"/>
          <w:lang w:val="en-GB" w:eastAsia="ja-JP"/>
        </w:rPr>
      </w:pPr>
      <w:bookmarkStart w:id="12" w:name="_Ref165493727"/>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D2CC6">
        <w:rPr>
          <w:rFonts w:eastAsiaTheme="minorEastAsia"/>
          <w:noProof/>
          <w:lang w:val="en-GB" w:eastAsia="zh-CN"/>
        </w:rPr>
        <w:t>4</w:t>
      </w:r>
      <w:r w:rsidRPr="004F736B">
        <w:rPr>
          <w:rFonts w:eastAsiaTheme="minorEastAsia"/>
          <w:lang w:eastAsia="zh-CN"/>
        </w:rPr>
        <w:fldChar w:fldCharType="end"/>
      </w:r>
      <w:bookmarkEnd w:id="12"/>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multi-pane glass</w:t>
      </w:r>
      <w:r w:rsidR="004627D6">
        <w:rPr>
          <w:rFonts w:eastAsia="ＭＳ 明朝" w:hint="eastAsia"/>
          <w:lang w:val="en-GB" w:eastAsia="ja-JP"/>
        </w:rPr>
        <w:t>.</w:t>
      </w:r>
    </w:p>
    <w:p w14:paraId="34A51034" w14:textId="5222F1D8" w:rsidR="00172F25" w:rsidRDefault="004627D6" w:rsidP="00172F25">
      <w:pPr>
        <w:rPr>
          <w:rFonts w:eastAsiaTheme="minorEastAsia"/>
          <w:lang w:eastAsia="zh-CN"/>
        </w:rPr>
      </w:pPr>
      <w:r>
        <w:rPr>
          <w:rFonts w:eastAsia="ＭＳ 明朝" w:hint="eastAsia"/>
          <w:lang w:eastAsia="ja-JP"/>
        </w:rPr>
        <w:t xml:space="preserve">In the </w:t>
      </w:r>
      <w:r w:rsidR="00172F25">
        <w:rPr>
          <w:rFonts w:eastAsiaTheme="minorEastAsia"/>
          <w:lang w:eastAsia="zh-CN"/>
        </w:rPr>
        <w:t>measurement</w:t>
      </w:r>
      <w:r>
        <w:rPr>
          <w:rFonts w:eastAsia="ＭＳ 明朝" w:hint="eastAsia"/>
          <w:lang w:eastAsia="ja-JP"/>
        </w:rPr>
        <w:t xml:space="preserve"> with </w:t>
      </w:r>
      <w:r>
        <w:rPr>
          <w:rFonts w:eastAsiaTheme="minorEastAsia"/>
          <w:lang w:eastAsia="zh-CN"/>
        </w:rPr>
        <w:t>the material of wood</w:t>
      </w:r>
      <w:r w:rsidR="00172F25">
        <w:rPr>
          <w:rFonts w:eastAsiaTheme="minorEastAsia"/>
          <w:lang w:eastAsia="zh-CN"/>
        </w:rPr>
        <w:t xml:space="preserve">, the </w:t>
      </w:r>
      <w:r w:rsidR="00F25540">
        <w:rPr>
          <w:rFonts w:eastAsiaTheme="minorEastAsia"/>
          <w:lang w:eastAsia="zh-CN"/>
        </w:rPr>
        <w:t>wooden</w:t>
      </w:r>
      <w:r w:rsidR="00172F25" w:rsidRPr="00EB0A96">
        <w:rPr>
          <w:rFonts w:eastAsiaTheme="minorEastAsia"/>
          <w:lang w:eastAsia="zh-CN"/>
        </w:rPr>
        <w:t xml:space="preserve"> door</w:t>
      </w:r>
      <w:r w:rsidR="00172F25">
        <w:rPr>
          <w:rFonts w:eastAsiaTheme="minorEastAsia"/>
          <w:lang w:eastAsia="zh-CN"/>
        </w:rPr>
        <w:t xml:space="preserve"> </w:t>
      </w:r>
      <w:r w:rsidR="00F25540">
        <w:rPr>
          <w:rFonts w:eastAsiaTheme="minorEastAsia"/>
          <w:lang w:eastAsia="zh-CN"/>
        </w:rPr>
        <w:t xml:space="preserve">in the office room </w:t>
      </w:r>
      <w:r w:rsidR="00172F25">
        <w:rPr>
          <w:rFonts w:eastAsiaTheme="minorEastAsia"/>
          <w:lang w:eastAsia="zh-CN"/>
        </w:rPr>
        <w:t>is selected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The real measurement environment is shown in</w:t>
      </w:r>
      <w:r w:rsidR="00C64F2C">
        <w:rPr>
          <w:rFonts w:eastAsiaTheme="minorEastAsia"/>
          <w:lang w:eastAsia="zh-CN"/>
        </w:rPr>
        <w:t xml:space="preserve"> </w:t>
      </w:r>
      <w:r w:rsidR="00C64F2C">
        <w:rPr>
          <w:rFonts w:eastAsiaTheme="minorEastAsia"/>
          <w:lang w:eastAsia="zh-CN"/>
        </w:rPr>
        <w:fldChar w:fldCharType="begin"/>
      </w:r>
      <w:r w:rsidR="00C64F2C">
        <w:rPr>
          <w:rFonts w:eastAsiaTheme="minorEastAsia"/>
          <w:lang w:eastAsia="zh-CN"/>
        </w:rPr>
        <w:instrText xml:space="preserve"> REF _Ref165495680 \h </w:instrText>
      </w:r>
      <w:r w:rsidR="00C64F2C">
        <w:rPr>
          <w:rFonts w:eastAsiaTheme="minorEastAsia"/>
          <w:lang w:eastAsia="zh-CN"/>
        </w:rPr>
      </w:r>
      <w:r w:rsidR="00C64F2C">
        <w:rPr>
          <w:rFonts w:eastAsiaTheme="minorEastAsia"/>
          <w:lang w:eastAsia="zh-CN"/>
        </w:rPr>
        <w:fldChar w:fldCharType="separate"/>
      </w:r>
      <w:r w:rsidR="001D2CC6" w:rsidRPr="004F736B">
        <w:rPr>
          <w:rFonts w:eastAsiaTheme="minorEastAsia"/>
          <w:lang w:val="en-GB" w:eastAsia="zh-CN"/>
        </w:rPr>
        <w:t xml:space="preserve">Figure </w:t>
      </w:r>
      <w:r w:rsidR="001D2CC6">
        <w:rPr>
          <w:rFonts w:eastAsiaTheme="minorEastAsia"/>
          <w:noProof/>
          <w:lang w:val="en-GB" w:eastAsia="zh-CN"/>
        </w:rPr>
        <w:t>5</w:t>
      </w:r>
      <w:r w:rsidR="00C64F2C">
        <w:rPr>
          <w:rFonts w:eastAsiaTheme="minorEastAsia"/>
          <w:lang w:eastAsia="zh-CN"/>
        </w:rPr>
        <w:fldChar w:fldCharType="end"/>
      </w:r>
      <w:r w:rsidR="00172F25">
        <w:rPr>
          <w:rFonts w:eastAsiaTheme="minorEastAsia"/>
          <w:lang w:eastAsia="zh-CN"/>
        </w:rPr>
        <w:t>.</w:t>
      </w:r>
    </w:p>
    <w:p w14:paraId="159DDC61" w14:textId="06EBC3D8" w:rsidR="00F25540" w:rsidRDefault="00F25540" w:rsidP="00F25540">
      <w:pPr>
        <w:ind w:firstLineChars="550" w:firstLine="1100"/>
        <w:rPr>
          <w:rFonts w:eastAsiaTheme="minorEastAsia"/>
          <w:lang w:eastAsia="zh-CN"/>
        </w:rPr>
      </w:pPr>
      <w:r w:rsidRPr="00F25540">
        <w:rPr>
          <w:rFonts w:eastAsiaTheme="minorEastAsia"/>
          <w:noProof/>
          <w:lang w:eastAsia="zh-CN"/>
        </w:rPr>
        <w:drawing>
          <wp:inline distT="0" distB="0" distL="0" distR="0" wp14:anchorId="78835F98" wp14:editId="4868E548">
            <wp:extent cx="1469390" cy="1959186"/>
            <wp:effectExtent l="0" t="0" r="0" b="3175"/>
            <wp:docPr id="9" name="图片 9" descr="C:\Users\LSX\AppData\Roaming\vchat\ChatFiles\2024-05\e8b793f8-e675-40a3-b5e3-2c9fae7065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LSX\AppData\Roaming\vchat\ChatFiles\2024-05\e8b793f8-e675-40a3-b5e3-2c9fae7065c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88878" cy="1985170"/>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sidRPr="00F25540">
        <w:rPr>
          <w:rFonts w:eastAsiaTheme="minorEastAsia"/>
          <w:noProof/>
          <w:lang w:eastAsia="zh-CN"/>
        </w:rPr>
        <w:drawing>
          <wp:inline distT="0" distB="0" distL="0" distR="0" wp14:anchorId="635870C2" wp14:editId="43DAA89B">
            <wp:extent cx="1473041" cy="1964055"/>
            <wp:effectExtent l="0" t="0" r="0" b="0"/>
            <wp:docPr id="10" name="图片 10" descr="C:\Users\LSX\AppData\Roaming\vchat\ChatFiles\2024-05\8db77cf5-fc0c-452b-8170-3f92fe7bc7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SX\AppData\Roaming\vchat\ChatFiles\2024-05\8db77cf5-fc0c-452b-8170-3f92fe7bc78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99195" cy="1998928"/>
                    </a:xfrm>
                    <a:prstGeom prst="rect">
                      <a:avLst/>
                    </a:prstGeom>
                    <a:noFill/>
                    <a:ln>
                      <a:noFill/>
                    </a:ln>
                  </pic:spPr>
                </pic:pic>
              </a:graphicData>
            </a:graphic>
          </wp:inline>
        </w:drawing>
      </w:r>
    </w:p>
    <w:p w14:paraId="254A3185" w14:textId="3FE56726" w:rsidR="00172F25" w:rsidRPr="004627D6" w:rsidRDefault="00F25540" w:rsidP="00172F25">
      <w:pPr>
        <w:jc w:val="center"/>
        <w:rPr>
          <w:rFonts w:eastAsia="ＭＳ 明朝"/>
          <w:lang w:eastAsia="ja-JP"/>
        </w:rPr>
      </w:pPr>
      <w:bookmarkStart w:id="13" w:name="_Ref16549568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D2CC6">
        <w:rPr>
          <w:rFonts w:eastAsiaTheme="minorEastAsia"/>
          <w:noProof/>
          <w:lang w:val="en-GB" w:eastAsia="zh-CN"/>
        </w:rPr>
        <w:t>5</w:t>
      </w:r>
      <w:r w:rsidRPr="004F736B">
        <w:rPr>
          <w:rFonts w:eastAsiaTheme="minorEastAsia"/>
          <w:lang w:eastAsia="zh-CN"/>
        </w:rPr>
        <w:fldChar w:fldCharType="end"/>
      </w:r>
      <w:bookmarkEnd w:id="13"/>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wooden door</w:t>
      </w:r>
      <w:r w:rsidR="004627D6">
        <w:rPr>
          <w:rFonts w:eastAsia="ＭＳ 明朝" w:hint="eastAsia"/>
          <w:lang w:val="en-GB" w:eastAsia="ja-JP"/>
        </w:rPr>
        <w:t>.</w:t>
      </w:r>
    </w:p>
    <w:p w14:paraId="6DDA0B11" w14:textId="2C1D8DD5" w:rsidR="00172F25" w:rsidRDefault="004627D6" w:rsidP="009D11D8">
      <w:pPr>
        <w:rPr>
          <w:rFonts w:eastAsiaTheme="minorEastAsia"/>
          <w:lang w:eastAsia="zh-CN"/>
        </w:rPr>
      </w:pPr>
      <w:r>
        <w:rPr>
          <w:rFonts w:eastAsia="ＭＳ 明朝" w:hint="eastAsia"/>
          <w:lang w:eastAsia="ja-JP"/>
        </w:rPr>
        <w:t>In</w:t>
      </w:r>
      <w:r>
        <w:rPr>
          <w:rFonts w:eastAsiaTheme="minorEastAsia"/>
          <w:lang w:eastAsia="zh-CN"/>
        </w:rPr>
        <w:t xml:space="preserve"> the measurement </w:t>
      </w:r>
      <w:r>
        <w:rPr>
          <w:rFonts w:eastAsia="ＭＳ 明朝" w:hint="eastAsia"/>
          <w:lang w:eastAsia="ja-JP"/>
        </w:rPr>
        <w:t>with</w:t>
      </w:r>
      <w:r>
        <w:rPr>
          <w:rFonts w:eastAsiaTheme="minorEastAsia"/>
          <w:lang w:eastAsia="zh-CN"/>
        </w:rPr>
        <w:t xml:space="preserve"> </w:t>
      </w:r>
      <w:r w:rsidR="009D11D8">
        <w:rPr>
          <w:rFonts w:eastAsiaTheme="minorEastAsia"/>
          <w:lang w:eastAsia="zh-CN"/>
        </w:rPr>
        <w:t>the material of concre</w:t>
      </w:r>
      <w:r w:rsidR="00317684">
        <w:rPr>
          <w:rFonts w:eastAsiaTheme="minorEastAsia"/>
          <w:lang w:eastAsia="zh-CN"/>
        </w:rPr>
        <w:t xml:space="preserve">te, the </w:t>
      </w:r>
      <w:r w:rsidR="00C64F2C">
        <w:rPr>
          <w:rFonts w:eastAsiaTheme="minorEastAsia"/>
          <w:lang w:eastAsia="zh-CN"/>
        </w:rPr>
        <w:t>c</w:t>
      </w:r>
      <w:r w:rsidR="00C64F2C" w:rsidRPr="00C64F2C">
        <w:rPr>
          <w:rFonts w:eastAsiaTheme="minorEastAsia"/>
          <w:lang w:eastAsia="zh-CN"/>
        </w:rPr>
        <w:t xml:space="preserve">ement bearing wall with </w:t>
      </w:r>
      <w:r>
        <w:rPr>
          <w:rFonts w:eastAsia="ＭＳ 明朝" w:hint="eastAsia"/>
          <w:lang w:eastAsia="ja-JP"/>
        </w:rPr>
        <w:t xml:space="preserve">the sticked </w:t>
      </w:r>
      <w:r w:rsidR="00C64F2C" w:rsidRPr="00C64F2C">
        <w:rPr>
          <w:rFonts w:eastAsiaTheme="minorEastAsia"/>
          <w:lang w:eastAsia="zh-CN"/>
        </w:rPr>
        <w:t>tile</w:t>
      </w:r>
      <w:r>
        <w:rPr>
          <w:rFonts w:eastAsia="ＭＳ 明朝" w:hint="eastAsia"/>
          <w:lang w:eastAsia="ja-JP"/>
        </w:rPr>
        <w:t>s</w:t>
      </w:r>
      <w:r w:rsidR="00C64F2C">
        <w:rPr>
          <w:rFonts w:eastAsiaTheme="minorEastAsia"/>
          <w:lang w:eastAsia="zh-CN"/>
        </w:rPr>
        <w:t xml:space="preserve"> is selected for the </w:t>
      </w:r>
      <w:r>
        <w:rPr>
          <w:rFonts w:eastAsia="ＭＳ 明朝" w:hint="eastAsia"/>
          <w:lang w:eastAsia="ja-JP"/>
        </w:rPr>
        <w:t>test</w:t>
      </w:r>
      <w:r w:rsidR="00C64F2C">
        <w:rPr>
          <w:rFonts w:eastAsiaTheme="minorEastAsia"/>
          <w:lang w:eastAsia="zh-CN"/>
        </w:rPr>
        <w:t>. The real measurement environment is shown in</w:t>
      </w:r>
      <w:r w:rsidR="00752218">
        <w:rPr>
          <w:rFonts w:eastAsiaTheme="minorEastAsia"/>
          <w:lang w:eastAsia="zh-CN"/>
        </w:rPr>
        <w:t xml:space="preserve"> </w:t>
      </w:r>
      <w:r w:rsidR="00752218">
        <w:rPr>
          <w:rFonts w:eastAsiaTheme="minorEastAsia"/>
          <w:lang w:eastAsia="zh-CN"/>
        </w:rPr>
        <w:fldChar w:fldCharType="begin"/>
      </w:r>
      <w:r w:rsidR="00752218">
        <w:rPr>
          <w:rFonts w:eastAsiaTheme="minorEastAsia"/>
          <w:lang w:eastAsia="zh-CN"/>
        </w:rPr>
        <w:instrText xml:space="preserve"> REF _Ref165496074 \h </w:instrText>
      </w:r>
      <w:r w:rsidR="00752218">
        <w:rPr>
          <w:rFonts w:eastAsiaTheme="minorEastAsia"/>
          <w:lang w:eastAsia="zh-CN"/>
        </w:rPr>
      </w:r>
      <w:r w:rsidR="00752218">
        <w:rPr>
          <w:rFonts w:eastAsiaTheme="minorEastAsia"/>
          <w:lang w:eastAsia="zh-CN"/>
        </w:rPr>
        <w:fldChar w:fldCharType="separate"/>
      </w:r>
      <w:r w:rsidR="001D2CC6" w:rsidRPr="004F736B">
        <w:rPr>
          <w:rFonts w:eastAsiaTheme="minorEastAsia"/>
          <w:lang w:val="en-GB" w:eastAsia="zh-CN"/>
        </w:rPr>
        <w:t xml:space="preserve">Figure </w:t>
      </w:r>
      <w:r w:rsidR="001D2CC6">
        <w:rPr>
          <w:rFonts w:eastAsiaTheme="minorEastAsia"/>
          <w:noProof/>
          <w:lang w:val="en-GB" w:eastAsia="zh-CN"/>
        </w:rPr>
        <w:t>6</w:t>
      </w:r>
      <w:r w:rsidR="00752218">
        <w:rPr>
          <w:rFonts w:eastAsiaTheme="minorEastAsia"/>
          <w:lang w:eastAsia="zh-CN"/>
        </w:rPr>
        <w:fldChar w:fldCharType="end"/>
      </w:r>
      <w:r w:rsidR="00C64F2C">
        <w:rPr>
          <w:rFonts w:eastAsiaTheme="minorEastAsia"/>
          <w:lang w:eastAsia="zh-CN"/>
        </w:rPr>
        <w:t>.</w:t>
      </w:r>
    </w:p>
    <w:p w14:paraId="4D601CF4" w14:textId="59F1ABE8" w:rsidR="00C64F2C" w:rsidRDefault="00C64F2C" w:rsidP="00752218">
      <w:pPr>
        <w:jc w:val="center"/>
        <w:rPr>
          <w:rFonts w:eastAsiaTheme="minorEastAsia"/>
          <w:lang w:eastAsia="zh-CN"/>
        </w:rPr>
      </w:pPr>
      <w:r w:rsidRPr="00C64F2C">
        <w:rPr>
          <w:rFonts w:eastAsiaTheme="minorEastAsia"/>
          <w:noProof/>
          <w:lang w:eastAsia="zh-CN"/>
        </w:rPr>
        <w:lastRenderedPageBreak/>
        <w:drawing>
          <wp:inline distT="0" distB="0" distL="0" distR="0" wp14:anchorId="43A662DC" wp14:editId="3ECC79CF">
            <wp:extent cx="1524000" cy="2032000"/>
            <wp:effectExtent l="0" t="0" r="0" b="6350"/>
            <wp:docPr id="11" name="图片 11" descr="C:\Users\LSX\AppData\Roaming\vchat\ChatFiles\2024-05\cfba36c4-37b1-4389-a9d1-5d584096f7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LSX\AppData\Roaming\vchat\ChatFiles\2024-05\cfba36c4-37b1-4389-a9d1-5d584096f7c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0712" cy="2040949"/>
                    </a:xfrm>
                    <a:prstGeom prst="rect">
                      <a:avLst/>
                    </a:prstGeom>
                    <a:noFill/>
                    <a:ln>
                      <a:noFill/>
                    </a:ln>
                  </pic:spPr>
                </pic:pic>
              </a:graphicData>
            </a:graphic>
          </wp:inline>
        </w:drawing>
      </w:r>
    </w:p>
    <w:p w14:paraId="49844BAF" w14:textId="76069BF7" w:rsidR="00752218" w:rsidRPr="004627D6" w:rsidRDefault="00752218" w:rsidP="00752218">
      <w:pPr>
        <w:jc w:val="center"/>
        <w:rPr>
          <w:rFonts w:eastAsia="ＭＳ 明朝"/>
          <w:lang w:eastAsia="ja-JP"/>
        </w:rPr>
      </w:pPr>
      <w:bookmarkStart w:id="14" w:name="_Ref165496074"/>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1D2CC6">
        <w:rPr>
          <w:rFonts w:eastAsiaTheme="minorEastAsia"/>
          <w:noProof/>
          <w:lang w:val="en-GB" w:eastAsia="zh-CN"/>
        </w:rPr>
        <w:t>6</w:t>
      </w:r>
      <w:r w:rsidRPr="004F736B">
        <w:rPr>
          <w:rFonts w:eastAsiaTheme="minorEastAsia"/>
          <w:lang w:eastAsia="zh-CN"/>
        </w:rPr>
        <w:fldChar w:fldCharType="end"/>
      </w:r>
      <w:bookmarkEnd w:id="14"/>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concrete wall</w:t>
      </w:r>
      <w:r w:rsidR="004627D6">
        <w:rPr>
          <w:rFonts w:eastAsia="ＭＳ 明朝" w:hint="eastAsia"/>
          <w:lang w:val="en-GB" w:eastAsia="ja-JP"/>
        </w:rPr>
        <w:t>.</w:t>
      </w:r>
    </w:p>
    <w:p w14:paraId="6B0884EE" w14:textId="7ED9F195" w:rsidR="00365FFC" w:rsidRDefault="00976C90" w:rsidP="00976C90">
      <w:pPr>
        <w:rPr>
          <w:rFonts w:eastAsia="ＭＳ 明朝"/>
          <w:lang w:eastAsia="ja-JP"/>
        </w:rPr>
      </w:pPr>
      <w:r>
        <w:rPr>
          <w:rFonts w:eastAsiaTheme="minorEastAsia"/>
          <w:lang w:eastAsia="zh-CN"/>
        </w:rPr>
        <w:t>The final measurement result</w:t>
      </w:r>
      <w:r w:rsidR="00190C3B">
        <w:rPr>
          <w:rFonts w:eastAsia="ＭＳ 明朝" w:hint="eastAsia"/>
          <w:lang w:eastAsia="ja-JP"/>
        </w:rPr>
        <w:t>s</w:t>
      </w:r>
      <w:r>
        <w:rPr>
          <w:rFonts w:eastAsiaTheme="minorEastAsia"/>
          <w:lang w:eastAsia="zh-CN"/>
        </w:rPr>
        <w:t xml:space="preserve"> </w:t>
      </w:r>
      <w:r w:rsidR="001D17E5">
        <w:rPr>
          <w:rFonts w:eastAsiaTheme="minorEastAsia"/>
          <w:lang w:eastAsia="zh-CN"/>
        </w:rPr>
        <w:t xml:space="preserve">of O-to-I penetration loss </w:t>
      </w:r>
      <w:r w:rsidR="00190C3B">
        <w:rPr>
          <w:rFonts w:eastAsia="ＭＳ 明朝" w:hint="eastAsia"/>
          <w:lang w:eastAsia="ja-JP"/>
        </w:rPr>
        <w:t>are</w:t>
      </w:r>
      <w:r>
        <w:rPr>
          <w:rFonts w:eastAsiaTheme="minorEastAsia"/>
          <w:lang w:eastAsia="zh-CN"/>
        </w:rPr>
        <w:t xml:space="preserve"> </w:t>
      </w:r>
      <w:r w:rsidR="001D17E5">
        <w:rPr>
          <w:rFonts w:eastAsiaTheme="minorEastAsia"/>
          <w:lang w:eastAsia="zh-CN"/>
        </w:rPr>
        <w:t>summari</w:t>
      </w:r>
      <w:r w:rsidR="00843874">
        <w:rPr>
          <w:rFonts w:eastAsiaTheme="minorEastAsia"/>
          <w:lang w:eastAsia="zh-CN"/>
        </w:rPr>
        <w:t>z</w:t>
      </w:r>
      <w:r w:rsidR="001D17E5">
        <w:rPr>
          <w:rFonts w:eastAsiaTheme="minorEastAsia"/>
          <w:lang w:eastAsia="zh-CN"/>
        </w:rPr>
        <w:t>ed</w:t>
      </w:r>
      <w:r>
        <w:rPr>
          <w:rFonts w:eastAsiaTheme="minorEastAsia"/>
          <w:lang w:eastAsia="zh-CN"/>
        </w:rPr>
        <w:t xml:space="preserve"> in </w:t>
      </w:r>
      <w:r w:rsidR="00843874">
        <w:rPr>
          <w:rFonts w:eastAsiaTheme="minorEastAsia"/>
          <w:lang w:eastAsia="zh-CN"/>
        </w:rPr>
        <w:fldChar w:fldCharType="begin"/>
      </w:r>
      <w:r w:rsidR="00843874">
        <w:rPr>
          <w:rFonts w:eastAsiaTheme="minorEastAsia"/>
          <w:lang w:eastAsia="zh-CN"/>
        </w:rPr>
        <w:instrText xml:space="preserve"> REF _Ref165547733 \h </w:instrText>
      </w:r>
      <w:r w:rsidR="00843874">
        <w:rPr>
          <w:rFonts w:eastAsiaTheme="minorEastAsia"/>
          <w:lang w:eastAsia="zh-CN"/>
        </w:rPr>
      </w:r>
      <w:r w:rsidR="00843874">
        <w:rPr>
          <w:rFonts w:eastAsiaTheme="minorEastAsia"/>
          <w:lang w:eastAsia="zh-CN"/>
        </w:rPr>
        <w:fldChar w:fldCharType="separate"/>
      </w:r>
      <w:r w:rsidR="001D2CC6">
        <w:t xml:space="preserve">Table </w:t>
      </w:r>
      <w:r w:rsidR="001D2CC6">
        <w:rPr>
          <w:noProof/>
        </w:rPr>
        <w:t>2</w:t>
      </w:r>
      <w:r w:rsidR="00843874">
        <w:rPr>
          <w:rFonts w:eastAsiaTheme="minorEastAsia"/>
          <w:lang w:eastAsia="zh-CN"/>
        </w:rPr>
        <w:fldChar w:fldCharType="end"/>
      </w:r>
      <w:r w:rsidR="00FB4C47">
        <w:rPr>
          <w:rFonts w:eastAsiaTheme="minorEastAsia"/>
          <w:lang w:eastAsia="zh-CN"/>
        </w:rPr>
        <w:t>. From the result</w:t>
      </w:r>
      <w:r w:rsidR="00190C3B">
        <w:rPr>
          <w:rFonts w:eastAsia="ＭＳ 明朝" w:hint="eastAsia"/>
          <w:lang w:eastAsia="ja-JP"/>
        </w:rPr>
        <w:t>s</w:t>
      </w:r>
      <w:r w:rsidR="00FB4C47">
        <w:rPr>
          <w:rFonts w:eastAsiaTheme="minorEastAsia"/>
          <w:lang w:eastAsia="zh-CN"/>
        </w:rPr>
        <w:t xml:space="preserve">, it is observed that the </w:t>
      </w:r>
      <w:r w:rsidR="00DB069B">
        <w:rPr>
          <w:rFonts w:eastAsiaTheme="minorEastAsia"/>
          <w:lang w:eastAsia="zh-CN"/>
        </w:rPr>
        <w:t xml:space="preserve">measured penetration </w:t>
      </w:r>
      <w:r w:rsidR="005D0FCB">
        <w:rPr>
          <w:rFonts w:eastAsiaTheme="minorEastAsia"/>
          <w:lang w:eastAsia="zh-CN"/>
        </w:rPr>
        <w:t xml:space="preserve">loss </w:t>
      </w:r>
      <w:r w:rsidR="00DB069B">
        <w:rPr>
          <w:rFonts w:eastAsiaTheme="minorEastAsia"/>
          <w:lang w:eastAsia="zh-CN"/>
        </w:rPr>
        <w:t xml:space="preserve">of wood </w:t>
      </w:r>
      <w:r w:rsidR="00912EEC">
        <w:rPr>
          <w:rFonts w:eastAsia="ＭＳ 明朝"/>
          <w:lang w:eastAsia="ja-JP"/>
        </w:rPr>
        <w:t>is small relative to</w:t>
      </w:r>
      <w:r w:rsidR="005D0FCB">
        <w:rPr>
          <w:rFonts w:eastAsiaTheme="minorEastAsia"/>
          <w:lang w:eastAsia="zh-CN"/>
        </w:rPr>
        <w:t xml:space="preserve"> the </w:t>
      </w:r>
      <w:r w:rsidR="005D0FCB" w:rsidRPr="005D0FCB">
        <w:rPr>
          <w:rFonts w:eastAsiaTheme="minorEastAsia"/>
          <w:lang w:eastAsia="zh-CN"/>
        </w:rPr>
        <w:t xml:space="preserve">empirical </w:t>
      </w:r>
      <w:r w:rsidR="005D0FCB">
        <w:rPr>
          <w:rFonts w:eastAsiaTheme="minorEastAsia"/>
          <w:lang w:eastAsia="zh-CN"/>
        </w:rPr>
        <w:t>value</w:t>
      </w:r>
      <w:r w:rsidR="00190C3B">
        <w:rPr>
          <w:rFonts w:eastAsia="ＭＳ 明朝" w:hint="eastAsia"/>
          <w:lang w:eastAsia="ja-JP"/>
        </w:rPr>
        <w:t xml:space="preserve">, although </w:t>
      </w:r>
      <w:r w:rsidR="005D0FCB">
        <w:rPr>
          <w:rFonts w:eastAsiaTheme="minorEastAsia"/>
          <w:lang w:eastAsia="zh-CN"/>
        </w:rPr>
        <w:t xml:space="preserve">the </w:t>
      </w:r>
      <w:r w:rsidR="00F172A5">
        <w:rPr>
          <w:rFonts w:eastAsiaTheme="minorEastAsia"/>
          <w:lang w:eastAsia="zh-CN"/>
        </w:rPr>
        <w:t xml:space="preserve">experimental value is smaller than the empirical value with a relatively </w:t>
      </w:r>
      <w:r w:rsidR="00C12D29">
        <w:rPr>
          <w:rFonts w:eastAsiaTheme="minorEastAsia"/>
          <w:lang w:eastAsia="zh-CN"/>
        </w:rPr>
        <w:t xml:space="preserve">small </w:t>
      </w:r>
      <w:r w:rsidR="005D0FCB">
        <w:rPr>
          <w:rFonts w:eastAsiaTheme="minorEastAsia"/>
          <w:lang w:eastAsia="zh-CN"/>
        </w:rPr>
        <w:t>gap in 8GHz</w:t>
      </w:r>
      <w:r w:rsidR="00F172A5">
        <w:rPr>
          <w:rFonts w:eastAsiaTheme="minorEastAsia"/>
          <w:lang w:eastAsia="zh-CN"/>
        </w:rPr>
        <w:t>.</w:t>
      </w:r>
      <w:r w:rsidR="001213C0">
        <w:rPr>
          <w:rFonts w:eastAsiaTheme="minorEastAsia"/>
          <w:lang w:eastAsia="zh-CN"/>
        </w:rPr>
        <w:t xml:space="preserve"> </w:t>
      </w:r>
      <w:r w:rsidR="00190C3B">
        <w:rPr>
          <w:rFonts w:eastAsia="ＭＳ 明朝" w:hint="eastAsia"/>
          <w:lang w:eastAsia="ja-JP"/>
        </w:rPr>
        <w:t>T</w:t>
      </w:r>
      <w:r w:rsidR="00AB2EFF">
        <w:rPr>
          <w:rFonts w:eastAsiaTheme="minorEastAsia"/>
          <w:lang w:eastAsia="zh-CN"/>
        </w:rPr>
        <w:t xml:space="preserve">he reason for </w:t>
      </w:r>
      <w:r w:rsidR="00190C3B">
        <w:rPr>
          <w:rFonts w:eastAsia="ＭＳ 明朝" w:hint="eastAsia"/>
          <w:lang w:eastAsia="ja-JP"/>
        </w:rPr>
        <w:t xml:space="preserve">this gap </w:t>
      </w:r>
      <w:r w:rsidR="00AB2EFF">
        <w:rPr>
          <w:rFonts w:eastAsiaTheme="minorEastAsia"/>
          <w:lang w:eastAsia="zh-CN"/>
        </w:rPr>
        <w:t xml:space="preserve">may be </w:t>
      </w:r>
      <w:r w:rsidR="00190C3B">
        <w:rPr>
          <w:rFonts w:eastAsia="ＭＳ 明朝" w:hint="eastAsia"/>
          <w:lang w:eastAsia="ja-JP"/>
        </w:rPr>
        <w:t xml:space="preserve">due to </w:t>
      </w:r>
      <w:r w:rsidR="00AB2EFF">
        <w:rPr>
          <w:rFonts w:eastAsiaTheme="minorEastAsia"/>
          <w:lang w:eastAsia="zh-CN"/>
        </w:rPr>
        <w:t>the small sample size of measurement</w:t>
      </w:r>
      <w:r w:rsidR="00190C3B">
        <w:rPr>
          <w:rFonts w:eastAsia="ＭＳ 明朝" w:hint="eastAsia"/>
          <w:lang w:eastAsia="ja-JP"/>
        </w:rPr>
        <w:t>, and we believe that such a gap can be reduced if a high sample rate is involved</w:t>
      </w:r>
      <w:r w:rsidR="00AB2EFF">
        <w:rPr>
          <w:rFonts w:eastAsiaTheme="minorEastAsia"/>
          <w:lang w:eastAsia="zh-CN"/>
        </w:rPr>
        <w:t xml:space="preserve">. </w:t>
      </w:r>
    </w:p>
    <w:p w14:paraId="7F1FD9D8" w14:textId="0A041477" w:rsidR="00976C90" w:rsidRDefault="00365FFC" w:rsidP="00976C90">
      <w:pPr>
        <w:rPr>
          <w:rFonts w:eastAsiaTheme="minorEastAsia"/>
          <w:lang w:eastAsia="zh-CN"/>
        </w:rPr>
      </w:pPr>
      <w:r>
        <w:rPr>
          <w:rFonts w:eastAsia="ＭＳ 明朝" w:hint="eastAsia"/>
          <w:lang w:eastAsia="ja-JP"/>
        </w:rPr>
        <w:t>With the material</w:t>
      </w:r>
      <w:r w:rsidR="00231E0B">
        <w:rPr>
          <w:rFonts w:eastAsia="ＭＳ 明朝"/>
          <w:lang w:eastAsia="ja-JP"/>
        </w:rPr>
        <w:t xml:space="preserve"> of concrete</w:t>
      </w:r>
      <w:r>
        <w:rPr>
          <w:rFonts w:eastAsia="ＭＳ 明朝" w:hint="eastAsia"/>
          <w:lang w:eastAsia="ja-JP"/>
        </w:rPr>
        <w:t xml:space="preserve">, however, the gap </w:t>
      </w:r>
      <w:r w:rsidR="007912EB">
        <w:rPr>
          <w:rFonts w:eastAsia="ＭＳ 明朝"/>
          <w:lang w:eastAsia="ja-JP"/>
        </w:rPr>
        <w:t>is</w:t>
      </w:r>
      <w:r>
        <w:rPr>
          <w:rFonts w:eastAsia="ＭＳ 明朝" w:hint="eastAsia"/>
          <w:lang w:eastAsia="ja-JP"/>
        </w:rPr>
        <w:t xml:space="preserve"> quite </w:t>
      </w:r>
      <w:r>
        <w:rPr>
          <w:rFonts w:eastAsia="ＭＳ 明朝"/>
          <w:lang w:eastAsia="ja-JP"/>
        </w:rPr>
        <w:t>large</w:t>
      </w:r>
      <w:r>
        <w:rPr>
          <w:rFonts w:eastAsia="ＭＳ 明朝" w:hint="eastAsia"/>
          <w:lang w:eastAsia="ja-JP"/>
        </w:rPr>
        <w:t xml:space="preserve">. Although we are not sure </w:t>
      </w:r>
      <w:r>
        <w:rPr>
          <w:rFonts w:eastAsia="ＭＳ 明朝"/>
          <w:lang w:eastAsia="ja-JP"/>
        </w:rPr>
        <w:t>what</w:t>
      </w:r>
      <w:r>
        <w:rPr>
          <w:rFonts w:eastAsia="ＭＳ 明朝" w:hint="eastAsia"/>
          <w:lang w:eastAsia="ja-JP"/>
        </w:rPr>
        <w:t xml:space="preserve"> the exact reasons are, one considerable reason is due </w:t>
      </w:r>
      <w:r w:rsidR="00A40B1B">
        <w:rPr>
          <w:rFonts w:eastAsia="ＭＳ 明朝" w:hint="eastAsia"/>
          <w:lang w:eastAsia="ja-JP"/>
        </w:rPr>
        <w:t xml:space="preserve">to </w:t>
      </w:r>
      <w:r>
        <w:rPr>
          <w:rFonts w:eastAsia="ＭＳ 明朝" w:hint="eastAsia"/>
          <w:lang w:eastAsia="ja-JP"/>
        </w:rPr>
        <w:t xml:space="preserve">the </w:t>
      </w:r>
      <w:r w:rsidR="00AB2EFF" w:rsidRPr="00AB2EFF">
        <w:rPr>
          <w:rFonts w:eastAsiaTheme="minorEastAsia"/>
          <w:lang w:eastAsia="zh-CN"/>
        </w:rPr>
        <w:t>thickness and density of the material</w:t>
      </w:r>
      <w:r w:rsidR="00AB2EFF">
        <w:rPr>
          <w:rFonts w:eastAsiaTheme="minorEastAsia"/>
          <w:lang w:eastAsia="zh-CN"/>
        </w:rPr>
        <w:t xml:space="preserve">. </w:t>
      </w:r>
      <w:r>
        <w:rPr>
          <w:rFonts w:eastAsia="ＭＳ 明朝" w:hint="eastAsia"/>
          <w:lang w:eastAsia="ja-JP"/>
        </w:rPr>
        <w:t>Therefore, m</w:t>
      </w:r>
      <w:r w:rsidR="00AB2EFF">
        <w:rPr>
          <w:rFonts w:eastAsiaTheme="minorEastAsia"/>
          <w:lang w:eastAsia="zh-CN"/>
        </w:rPr>
        <w:t xml:space="preserve">ore </w:t>
      </w:r>
      <w:r w:rsidR="003C1C12">
        <w:rPr>
          <w:rFonts w:eastAsiaTheme="minorEastAsia"/>
          <w:lang w:eastAsia="zh-CN"/>
        </w:rPr>
        <w:t>experiment</w:t>
      </w:r>
      <w:r>
        <w:rPr>
          <w:rFonts w:eastAsia="ＭＳ 明朝" w:hint="eastAsia"/>
          <w:lang w:eastAsia="ja-JP"/>
        </w:rPr>
        <w:t>s</w:t>
      </w:r>
      <w:r w:rsidR="003C1C12">
        <w:rPr>
          <w:rFonts w:eastAsiaTheme="minorEastAsia"/>
          <w:lang w:eastAsia="zh-CN"/>
        </w:rPr>
        <w:t xml:space="preserve"> with different thickness and density</w:t>
      </w:r>
      <w:r>
        <w:rPr>
          <w:rFonts w:eastAsia="ＭＳ 明朝" w:hint="eastAsia"/>
          <w:lang w:eastAsia="ja-JP"/>
        </w:rPr>
        <w:t xml:space="preserve"> may be needed</w:t>
      </w:r>
      <w:r w:rsidR="001809F3" w:rsidRPr="001809F3">
        <w:rPr>
          <w:rFonts w:eastAsiaTheme="minorEastAsia"/>
          <w:lang w:eastAsia="zh-CN"/>
        </w:rPr>
        <w:t>.</w:t>
      </w:r>
    </w:p>
    <w:p w14:paraId="5D9627FA" w14:textId="018A9A71" w:rsidR="00231E0B" w:rsidRPr="003E1FAC" w:rsidRDefault="00EE487C" w:rsidP="00976C90">
      <w:pPr>
        <w:rPr>
          <w:rFonts w:eastAsia="ＭＳ 明朝"/>
          <w:color w:val="000000" w:themeColor="text1"/>
          <w:lang w:eastAsia="ja-JP"/>
        </w:rPr>
      </w:pPr>
      <w:r w:rsidRPr="00EE487C">
        <w:rPr>
          <w:rFonts w:eastAsiaTheme="minorEastAsia"/>
          <w:color w:val="000000" w:themeColor="text1"/>
          <w:lang w:eastAsia="zh-CN"/>
        </w:rPr>
        <w:t>R</w:t>
      </w:r>
      <w:r w:rsidR="007912EB" w:rsidRPr="00EE487C">
        <w:rPr>
          <w:rFonts w:eastAsiaTheme="minorEastAsia"/>
          <w:color w:val="000000" w:themeColor="text1"/>
          <w:lang w:eastAsia="zh-CN"/>
        </w:rPr>
        <w:t xml:space="preserve">egarding the material of glass, </w:t>
      </w:r>
      <w:r>
        <w:rPr>
          <w:rFonts w:eastAsia="ＭＳ 明朝" w:hint="eastAsia"/>
          <w:color w:val="000000" w:themeColor="text1"/>
          <w:lang w:eastAsia="ja-JP"/>
        </w:rPr>
        <w:t xml:space="preserve">similarly, </w:t>
      </w:r>
      <w:r w:rsidR="007912EB" w:rsidRPr="00EE487C">
        <w:rPr>
          <w:rFonts w:eastAsiaTheme="minorEastAsia"/>
          <w:color w:val="000000" w:themeColor="text1"/>
          <w:lang w:eastAsia="zh-CN"/>
        </w:rPr>
        <w:t xml:space="preserve">the gap is also relatively large although the loss value </w:t>
      </w:r>
      <w:r w:rsidR="003E1FAC">
        <w:rPr>
          <w:rFonts w:eastAsia="ＭＳ 明朝" w:hint="eastAsia"/>
          <w:color w:val="000000" w:themeColor="text1"/>
          <w:lang w:eastAsia="ja-JP"/>
        </w:rPr>
        <w:t>can be acceptable</w:t>
      </w:r>
      <w:r w:rsidR="007912EB" w:rsidRPr="00EE487C">
        <w:rPr>
          <w:rFonts w:eastAsiaTheme="minorEastAsia"/>
          <w:color w:val="000000" w:themeColor="text1"/>
          <w:lang w:eastAsia="zh-CN"/>
        </w:rPr>
        <w:t xml:space="preserve">. One </w:t>
      </w:r>
      <w:r>
        <w:rPr>
          <w:rFonts w:eastAsia="ＭＳ 明朝" w:hint="eastAsia"/>
          <w:color w:val="000000" w:themeColor="text1"/>
          <w:lang w:eastAsia="ja-JP"/>
        </w:rPr>
        <w:t>possible</w:t>
      </w:r>
      <w:r w:rsidR="007912EB" w:rsidRPr="00EE487C">
        <w:rPr>
          <w:rFonts w:eastAsiaTheme="minorEastAsia"/>
          <w:color w:val="000000" w:themeColor="text1"/>
          <w:lang w:eastAsia="zh-CN"/>
        </w:rPr>
        <w:t xml:space="preserve"> reason is</w:t>
      </w:r>
      <w:r>
        <w:rPr>
          <w:rFonts w:eastAsia="ＭＳ 明朝" w:hint="eastAsia"/>
          <w:color w:val="000000" w:themeColor="text1"/>
          <w:lang w:eastAsia="ja-JP"/>
        </w:rPr>
        <w:t xml:space="preserve"> that</w:t>
      </w:r>
      <w:r w:rsidR="007912EB" w:rsidRPr="00EE487C">
        <w:rPr>
          <w:rFonts w:eastAsiaTheme="minorEastAsia"/>
          <w:color w:val="000000" w:themeColor="text1"/>
          <w:lang w:eastAsia="zh-CN"/>
        </w:rPr>
        <w:t xml:space="preserve"> the material of the automatic glass door </w:t>
      </w:r>
      <w:r>
        <w:rPr>
          <w:rFonts w:eastAsia="ＭＳ 明朝" w:hint="eastAsia"/>
          <w:color w:val="000000" w:themeColor="text1"/>
          <w:lang w:eastAsia="ja-JP"/>
        </w:rPr>
        <w:t>involved in</w:t>
      </w:r>
      <w:r w:rsidR="007912EB" w:rsidRPr="00EE487C">
        <w:rPr>
          <w:rFonts w:eastAsiaTheme="minorEastAsia"/>
          <w:color w:val="000000" w:themeColor="text1"/>
          <w:lang w:eastAsia="zh-CN"/>
        </w:rPr>
        <w:t xml:space="preserve"> the measurement</w:t>
      </w:r>
      <w:r>
        <w:rPr>
          <w:rFonts w:eastAsia="ＭＳ 明朝" w:hint="eastAsia"/>
          <w:color w:val="000000" w:themeColor="text1"/>
          <w:lang w:eastAsia="ja-JP"/>
        </w:rPr>
        <w:t xml:space="preserve">, </w:t>
      </w:r>
      <w:r w:rsidRPr="00EE487C">
        <w:rPr>
          <w:rFonts w:eastAsia="ＭＳ 明朝"/>
          <w:color w:val="000000" w:themeColor="text1"/>
          <w:lang w:eastAsia="ja-JP"/>
        </w:rPr>
        <w:t>strictly speaking</w:t>
      </w:r>
      <w:r>
        <w:rPr>
          <w:rFonts w:eastAsia="ＭＳ 明朝" w:hint="eastAsia"/>
          <w:color w:val="000000" w:themeColor="text1"/>
          <w:lang w:eastAsia="ja-JP"/>
        </w:rPr>
        <w:t>,</w:t>
      </w:r>
      <w:r w:rsidR="007912EB" w:rsidRPr="00EE487C">
        <w:rPr>
          <w:rFonts w:eastAsiaTheme="minorEastAsia"/>
          <w:color w:val="000000" w:themeColor="text1"/>
          <w:lang w:eastAsia="zh-CN"/>
        </w:rPr>
        <w:t xml:space="preserve"> is not the multi-pane glass but single-pane glass</w:t>
      </w:r>
      <w:r>
        <w:rPr>
          <w:rFonts w:eastAsia="ＭＳ 明朝" w:hint="eastAsia"/>
          <w:color w:val="000000" w:themeColor="text1"/>
          <w:lang w:eastAsia="ja-JP"/>
        </w:rPr>
        <w:t>,</w:t>
      </w:r>
      <w:r w:rsidR="0012397F" w:rsidRPr="00EE487C">
        <w:rPr>
          <w:rFonts w:eastAsiaTheme="minorEastAsia"/>
          <w:color w:val="000000" w:themeColor="text1"/>
          <w:lang w:eastAsia="zh-CN"/>
        </w:rPr>
        <w:t xml:space="preserve"> while the empirical value in TR38.901 is </w:t>
      </w:r>
      <w:r>
        <w:rPr>
          <w:rFonts w:eastAsia="ＭＳ 明朝" w:hint="eastAsia"/>
          <w:color w:val="000000" w:themeColor="text1"/>
          <w:lang w:eastAsia="ja-JP"/>
        </w:rPr>
        <w:t xml:space="preserve">derived </w:t>
      </w:r>
      <w:r w:rsidR="0012397F" w:rsidRPr="00EE487C">
        <w:rPr>
          <w:rFonts w:eastAsiaTheme="minorEastAsia"/>
          <w:color w:val="000000" w:themeColor="text1"/>
          <w:lang w:eastAsia="zh-CN"/>
        </w:rPr>
        <w:t>for multi-pane glass</w:t>
      </w:r>
      <w:r w:rsidR="007912EB" w:rsidRPr="00EE487C">
        <w:rPr>
          <w:rFonts w:eastAsiaTheme="minorEastAsia"/>
          <w:color w:val="000000" w:themeColor="text1"/>
          <w:lang w:eastAsia="zh-CN"/>
        </w:rPr>
        <w:t xml:space="preserve">. </w:t>
      </w:r>
      <w:r>
        <w:rPr>
          <w:rFonts w:eastAsia="ＭＳ 明朝" w:hint="eastAsia"/>
          <w:color w:val="000000" w:themeColor="text1"/>
          <w:lang w:eastAsia="ja-JP"/>
        </w:rPr>
        <w:t xml:space="preserve">This incurs the </w:t>
      </w:r>
      <w:r w:rsidR="003E1FAC">
        <w:rPr>
          <w:rFonts w:eastAsia="ＭＳ 明朝" w:hint="eastAsia"/>
          <w:color w:val="000000" w:themeColor="text1"/>
          <w:lang w:eastAsia="ja-JP"/>
        </w:rPr>
        <w:t xml:space="preserve">gap in between. </w:t>
      </w:r>
      <w:r w:rsidR="003E1FAC">
        <w:rPr>
          <w:rFonts w:eastAsia="ＭＳ 明朝"/>
          <w:color w:val="000000" w:themeColor="text1"/>
          <w:lang w:eastAsia="ja-JP"/>
        </w:rPr>
        <w:t>I</w:t>
      </w:r>
      <w:r w:rsidR="003E1FAC">
        <w:rPr>
          <w:rFonts w:eastAsia="ＭＳ 明朝" w:hint="eastAsia"/>
          <w:color w:val="000000" w:themeColor="text1"/>
          <w:lang w:eastAsia="ja-JP"/>
        </w:rPr>
        <w:t xml:space="preserve">t can be </w:t>
      </w:r>
      <w:r w:rsidR="003E1FAC">
        <w:rPr>
          <w:rFonts w:eastAsia="ＭＳ 明朝"/>
          <w:color w:val="000000" w:themeColor="text1"/>
          <w:lang w:eastAsia="ja-JP"/>
        </w:rPr>
        <w:t>envisioned</w:t>
      </w:r>
      <w:r w:rsidR="003E1FAC">
        <w:rPr>
          <w:rFonts w:eastAsia="ＭＳ 明朝" w:hint="eastAsia"/>
          <w:color w:val="000000" w:themeColor="text1"/>
          <w:lang w:eastAsia="ja-JP"/>
        </w:rPr>
        <w:t xml:space="preserve"> that t</w:t>
      </w:r>
      <w:r w:rsidR="007912EB" w:rsidRPr="00EE487C">
        <w:rPr>
          <w:rFonts w:eastAsiaTheme="minorEastAsia"/>
          <w:color w:val="000000" w:themeColor="text1"/>
          <w:lang w:eastAsia="zh-CN"/>
        </w:rPr>
        <w:t xml:space="preserve">he </w:t>
      </w:r>
      <w:r w:rsidR="003E1FAC">
        <w:rPr>
          <w:rFonts w:eastAsia="ＭＳ 明朝" w:hint="eastAsia"/>
          <w:color w:val="000000" w:themeColor="text1"/>
          <w:lang w:eastAsia="ja-JP"/>
        </w:rPr>
        <w:t xml:space="preserve">experiment results could be close to </w:t>
      </w:r>
      <w:r w:rsidR="00580346" w:rsidRPr="00EE487C">
        <w:rPr>
          <w:rFonts w:eastAsiaTheme="minorEastAsia"/>
          <w:color w:val="000000" w:themeColor="text1"/>
          <w:lang w:eastAsia="zh-CN"/>
        </w:rPr>
        <w:t xml:space="preserve">the empirical result </w:t>
      </w:r>
      <w:r w:rsidR="003E1FAC">
        <w:rPr>
          <w:rFonts w:eastAsia="ＭＳ 明朝" w:hint="eastAsia"/>
          <w:color w:val="000000" w:themeColor="text1"/>
          <w:lang w:eastAsia="ja-JP"/>
        </w:rPr>
        <w:t>if</w:t>
      </w:r>
      <w:r w:rsidR="00580346" w:rsidRPr="00EE487C">
        <w:rPr>
          <w:rFonts w:eastAsiaTheme="minorEastAsia"/>
          <w:color w:val="000000" w:themeColor="text1"/>
          <w:lang w:eastAsia="zh-CN"/>
        </w:rPr>
        <w:t xml:space="preserve"> the double-pane </w:t>
      </w:r>
      <w:r w:rsidR="003E1FAC">
        <w:rPr>
          <w:rFonts w:eastAsia="ＭＳ 明朝" w:hint="eastAsia"/>
          <w:color w:val="000000" w:themeColor="text1"/>
          <w:lang w:eastAsia="ja-JP"/>
        </w:rPr>
        <w:t>glass or</w:t>
      </w:r>
      <w:r w:rsidR="00580346" w:rsidRPr="00EE487C">
        <w:rPr>
          <w:rFonts w:eastAsiaTheme="minorEastAsia"/>
          <w:color w:val="000000" w:themeColor="text1"/>
          <w:lang w:eastAsia="zh-CN"/>
        </w:rPr>
        <w:t xml:space="preserve"> multi-pane glass </w:t>
      </w:r>
      <w:r w:rsidR="003E1FAC">
        <w:rPr>
          <w:rFonts w:eastAsia="ＭＳ 明朝" w:hint="eastAsia"/>
          <w:color w:val="000000" w:themeColor="text1"/>
          <w:lang w:eastAsia="ja-JP"/>
        </w:rPr>
        <w:t>is involved in the experiment</w:t>
      </w:r>
      <w:r w:rsidR="00580346" w:rsidRPr="00EE487C">
        <w:rPr>
          <w:rFonts w:eastAsiaTheme="minorEastAsia"/>
          <w:color w:val="000000" w:themeColor="text1"/>
          <w:lang w:eastAsia="zh-CN"/>
        </w:rPr>
        <w:t>.</w:t>
      </w:r>
      <w:r w:rsidR="007912EB" w:rsidRPr="00EE487C">
        <w:rPr>
          <w:rFonts w:eastAsiaTheme="minorEastAsia"/>
          <w:color w:val="000000" w:themeColor="text1"/>
          <w:lang w:eastAsia="zh-CN"/>
        </w:rPr>
        <w:t xml:space="preserve"> </w:t>
      </w:r>
    </w:p>
    <w:p w14:paraId="5E19D584" w14:textId="2F8ABD34" w:rsidR="001D728F" w:rsidRPr="00190C3B" w:rsidRDefault="00A7721C" w:rsidP="00A7721C">
      <w:pPr>
        <w:pStyle w:val="a7"/>
        <w:jc w:val="center"/>
        <w:rPr>
          <w:rFonts w:eastAsia="ＭＳ 明朝"/>
          <w:lang w:val="en-US" w:eastAsia="ja-JP"/>
        </w:rPr>
      </w:pPr>
      <w:bookmarkStart w:id="15" w:name="_Ref165547733"/>
      <w:r>
        <w:t xml:space="preserve">Table </w:t>
      </w:r>
      <w:r>
        <w:fldChar w:fldCharType="begin"/>
      </w:r>
      <w:r>
        <w:instrText xml:space="preserve"> SEQ Table \* ARABIC </w:instrText>
      </w:r>
      <w:r>
        <w:fldChar w:fldCharType="separate"/>
      </w:r>
      <w:r w:rsidR="001D2CC6">
        <w:rPr>
          <w:noProof/>
        </w:rPr>
        <w:t>2</w:t>
      </w:r>
      <w:r>
        <w:fldChar w:fldCharType="end"/>
      </w:r>
      <w:bookmarkEnd w:id="15"/>
      <w:r w:rsidR="00190C3B">
        <w:rPr>
          <w:rFonts w:eastAsia="ＭＳ 明朝" w:hint="eastAsia"/>
          <w:lang w:eastAsia="ja-JP"/>
        </w:rPr>
        <w:t>:</w:t>
      </w:r>
      <w:r>
        <w:t xml:space="preserve"> The final measurement result</w:t>
      </w:r>
      <w:r w:rsidR="00190C3B">
        <w:rPr>
          <w:rFonts w:eastAsia="ＭＳ 明朝" w:hint="eastAsia"/>
          <w:lang w:eastAsia="ja-JP"/>
        </w:rPr>
        <w:t>s</w:t>
      </w:r>
      <w:r>
        <w:t xml:space="preserve"> of </w:t>
      </w:r>
      <w:r w:rsidR="00190C3B">
        <w:rPr>
          <w:rFonts w:eastAsia="ＭＳ 明朝" w:hint="eastAsia"/>
          <w:lang w:eastAsia="ja-JP"/>
        </w:rPr>
        <w:t xml:space="preserve">three different </w:t>
      </w:r>
      <w:r>
        <w:t>material</w:t>
      </w:r>
      <w:r w:rsidR="00190C3B">
        <w:rPr>
          <w:rFonts w:eastAsia="ＭＳ 明朝" w:hint="eastAsia"/>
          <w:lang w:eastAsia="ja-JP"/>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1701"/>
        <w:gridCol w:w="1868"/>
        <w:gridCol w:w="818"/>
      </w:tblGrid>
      <w:tr w:rsidR="00B13B27" w:rsidRPr="00B13B27" w14:paraId="7AC61135" w14:textId="6EFCD6B1" w:rsidTr="00881D75">
        <w:trPr>
          <w:cantSplit/>
          <w:trHeight w:val="20"/>
          <w:jc w:val="center"/>
        </w:trPr>
        <w:tc>
          <w:tcPr>
            <w:tcW w:w="2405" w:type="dxa"/>
            <w:shd w:val="clear" w:color="auto" w:fill="D9D9D9"/>
            <w:vAlign w:val="center"/>
          </w:tcPr>
          <w:p w14:paraId="684F04AE"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Material</w:t>
            </w:r>
          </w:p>
        </w:tc>
        <w:tc>
          <w:tcPr>
            <w:tcW w:w="2268" w:type="dxa"/>
            <w:shd w:val="clear" w:color="auto" w:fill="D9D9D9"/>
            <w:vAlign w:val="center"/>
          </w:tcPr>
          <w:p w14:paraId="3A7377C2"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Penetration loss [dB]</w:t>
            </w:r>
          </w:p>
        </w:tc>
        <w:tc>
          <w:tcPr>
            <w:tcW w:w="1701" w:type="dxa"/>
            <w:shd w:val="clear" w:color="auto" w:fill="D9D9D9"/>
            <w:vAlign w:val="center"/>
          </w:tcPr>
          <w:p w14:paraId="6821CDC9" w14:textId="3F1BBE36" w:rsidR="00B13B27" w:rsidRP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Empirical result</w:t>
            </w:r>
          </w:p>
        </w:tc>
        <w:tc>
          <w:tcPr>
            <w:tcW w:w="1868" w:type="dxa"/>
            <w:shd w:val="clear" w:color="auto" w:fill="D9D9D9"/>
            <w:vAlign w:val="center"/>
          </w:tcPr>
          <w:p w14:paraId="3BBCD524" w14:textId="746A1639" w:rsid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Experiment result</w:t>
            </w:r>
          </w:p>
        </w:tc>
        <w:tc>
          <w:tcPr>
            <w:tcW w:w="818" w:type="dxa"/>
            <w:shd w:val="clear" w:color="auto" w:fill="D9D9D9"/>
            <w:vAlign w:val="center"/>
          </w:tcPr>
          <w:p w14:paraId="74C53EBB" w14:textId="312D8E67" w:rsidR="00B13B27" w:rsidRPr="00B13B27" w:rsidRDefault="00B13B27" w:rsidP="00881D75">
            <w:pPr>
              <w:adjustRightInd w:val="0"/>
              <w:snapToGrid w:val="0"/>
              <w:spacing w:after="0"/>
              <w:jc w:val="center"/>
              <w:rPr>
                <w:rFonts w:eastAsiaTheme="minorEastAsia"/>
                <w:b/>
                <w:lang w:val="en-GB" w:eastAsia="zh-CN"/>
              </w:rPr>
            </w:pPr>
            <w:r>
              <w:rPr>
                <w:rFonts w:eastAsiaTheme="minorEastAsia" w:hint="eastAsia"/>
                <w:b/>
                <w:lang w:val="en-GB" w:eastAsia="zh-CN"/>
              </w:rPr>
              <w:t>G</w:t>
            </w:r>
            <w:r>
              <w:rPr>
                <w:rFonts w:eastAsiaTheme="minorEastAsia"/>
                <w:b/>
                <w:lang w:val="en-GB" w:eastAsia="zh-CN"/>
              </w:rPr>
              <w:t>ap</w:t>
            </w:r>
          </w:p>
        </w:tc>
      </w:tr>
      <w:tr w:rsidR="00B13B27" w:rsidRPr="00B13B27" w14:paraId="7198BC3C" w14:textId="4E0484A4" w:rsidTr="00881D75">
        <w:trPr>
          <w:cantSplit/>
          <w:trHeight w:val="20"/>
          <w:jc w:val="center"/>
        </w:trPr>
        <w:tc>
          <w:tcPr>
            <w:tcW w:w="2405" w:type="dxa"/>
            <w:shd w:val="clear" w:color="auto" w:fill="auto"/>
            <w:vAlign w:val="center"/>
          </w:tcPr>
          <w:p w14:paraId="1B8F2640"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Standard multi-pane glass</w:t>
            </w:r>
          </w:p>
        </w:tc>
        <w:tc>
          <w:tcPr>
            <w:tcW w:w="2268" w:type="dxa"/>
            <w:shd w:val="clear" w:color="auto" w:fill="auto"/>
            <w:vAlign w:val="center"/>
          </w:tcPr>
          <w:p w14:paraId="5DBB32CD" w14:textId="509E58E7"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80" w14:anchorId="0C79696E">
                <v:shape id="_x0000_i1026" type="#_x0000_t75" style="width:69.9pt;height:18pt" o:ole="">
                  <v:imagedata r:id="rId20" o:title=""/>
                </v:shape>
                <o:OLEObject Type="Embed" ProgID="Equation.3" ShapeID="_x0000_i1026" DrawAspect="Content" ObjectID="_1789220547" r:id="rId21"/>
              </w:object>
            </w:r>
          </w:p>
        </w:tc>
        <w:tc>
          <w:tcPr>
            <w:tcW w:w="1701" w:type="dxa"/>
            <w:vAlign w:val="center"/>
          </w:tcPr>
          <w:p w14:paraId="08036DFD" w14:textId="1C8D94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.6dB</w:t>
            </w:r>
          </w:p>
        </w:tc>
        <w:tc>
          <w:tcPr>
            <w:tcW w:w="1868" w:type="dxa"/>
            <w:vAlign w:val="center"/>
          </w:tcPr>
          <w:p w14:paraId="630FBA74" w14:textId="2084D9A6"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1</w:t>
            </w:r>
            <w:r>
              <w:rPr>
                <w:rFonts w:eastAsiaTheme="minorEastAsia"/>
                <w:lang w:val="en-GB" w:eastAsia="zh-CN"/>
              </w:rPr>
              <w:t>.5dB</w:t>
            </w:r>
          </w:p>
        </w:tc>
        <w:tc>
          <w:tcPr>
            <w:tcW w:w="818" w:type="dxa"/>
            <w:vAlign w:val="center"/>
          </w:tcPr>
          <w:p w14:paraId="1E617966" w14:textId="1E01B2B3"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.1dB</w:t>
            </w:r>
          </w:p>
        </w:tc>
      </w:tr>
      <w:tr w:rsidR="00B13B27" w:rsidRPr="00B13B27" w14:paraId="7DDA836B" w14:textId="70C4FB93" w:rsidTr="00881D75">
        <w:trPr>
          <w:cantSplit/>
          <w:trHeight w:val="20"/>
          <w:jc w:val="center"/>
        </w:trPr>
        <w:tc>
          <w:tcPr>
            <w:tcW w:w="2405" w:type="dxa"/>
            <w:shd w:val="clear" w:color="auto" w:fill="auto"/>
            <w:vAlign w:val="center"/>
          </w:tcPr>
          <w:p w14:paraId="6B6FCE88" w14:textId="7224CE00" w:rsidR="00B13B27" w:rsidRPr="00622C6F" w:rsidRDefault="00B13B27" w:rsidP="00881D75">
            <w:pPr>
              <w:adjustRightInd w:val="0"/>
              <w:snapToGrid w:val="0"/>
              <w:spacing w:after="0"/>
              <w:jc w:val="center"/>
              <w:rPr>
                <w:rFonts w:eastAsiaTheme="minorEastAsia"/>
                <w:lang w:val="en-GB" w:eastAsia="zh-CN"/>
              </w:rPr>
            </w:pPr>
            <w:r w:rsidRPr="00B13B27">
              <w:rPr>
                <w:rFonts w:eastAsia="ＭＳ 明朝"/>
                <w:lang w:val="en-GB" w:eastAsia="ja-JP"/>
              </w:rPr>
              <w:t>Concrete</w:t>
            </w:r>
          </w:p>
        </w:tc>
        <w:tc>
          <w:tcPr>
            <w:tcW w:w="2268" w:type="dxa"/>
            <w:shd w:val="clear" w:color="auto" w:fill="auto"/>
            <w:vAlign w:val="center"/>
          </w:tcPr>
          <w:p w14:paraId="3B53185D" w14:textId="756A5D3A"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60" w14:anchorId="115B9DE7">
                <v:shape id="_x0000_i1027" type="#_x0000_t75" style="width:69.9pt;height:19.2pt" o:ole="">
                  <v:imagedata r:id="rId22" o:title=""/>
                </v:shape>
                <o:OLEObject Type="Embed" ProgID="Equation.3" ShapeID="_x0000_i1027" DrawAspect="Content" ObjectID="_1789220548" r:id="rId23"/>
              </w:object>
            </w:r>
          </w:p>
        </w:tc>
        <w:tc>
          <w:tcPr>
            <w:tcW w:w="1701" w:type="dxa"/>
            <w:vAlign w:val="center"/>
          </w:tcPr>
          <w:p w14:paraId="04B8FE4E" w14:textId="6AF03047"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7dB</w:t>
            </w:r>
          </w:p>
        </w:tc>
        <w:tc>
          <w:tcPr>
            <w:tcW w:w="1868" w:type="dxa"/>
            <w:vAlign w:val="center"/>
          </w:tcPr>
          <w:p w14:paraId="240320D7" w14:textId="4DC619A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8</w:t>
            </w:r>
            <w:r>
              <w:rPr>
                <w:rFonts w:eastAsiaTheme="minorEastAsia"/>
                <w:lang w:val="en-GB" w:eastAsia="zh-CN"/>
              </w:rPr>
              <w:t>.6dB</w:t>
            </w:r>
          </w:p>
        </w:tc>
        <w:tc>
          <w:tcPr>
            <w:tcW w:w="818" w:type="dxa"/>
            <w:vAlign w:val="center"/>
          </w:tcPr>
          <w:p w14:paraId="4FF41A22" w14:textId="48127F37"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8.4dB</w:t>
            </w:r>
          </w:p>
        </w:tc>
      </w:tr>
      <w:tr w:rsidR="00B13B27" w:rsidRPr="00B13B27" w14:paraId="26C40856" w14:textId="629B5B33" w:rsidTr="00881D75">
        <w:trPr>
          <w:cantSplit/>
          <w:trHeight w:val="20"/>
          <w:jc w:val="center"/>
        </w:trPr>
        <w:tc>
          <w:tcPr>
            <w:tcW w:w="2405" w:type="dxa"/>
            <w:shd w:val="clear" w:color="auto" w:fill="auto"/>
            <w:vAlign w:val="center"/>
          </w:tcPr>
          <w:p w14:paraId="42F0A5B1"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Wood</w:t>
            </w:r>
          </w:p>
        </w:tc>
        <w:tc>
          <w:tcPr>
            <w:tcW w:w="2268" w:type="dxa"/>
            <w:shd w:val="clear" w:color="auto" w:fill="auto"/>
            <w:vAlign w:val="center"/>
          </w:tcPr>
          <w:p w14:paraId="25116107" w14:textId="40AA8C5F"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2020" w:dyaOrig="360" w14:anchorId="02C55B5F">
                <v:shape id="_x0000_i1028" type="#_x0000_t75" style="width:90.9pt;height:16.8pt" o:ole="">
                  <v:imagedata r:id="rId24" o:title=""/>
                </v:shape>
                <o:OLEObject Type="Embed" ProgID="Equation.3" ShapeID="_x0000_i1028" DrawAspect="Content" ObjectID="_1789220549" r:id="rId25"/>
              </w:object>
            </w:r>
          </w:p>
        </w:tc>
        <w:tc>
          <w:tcPr>
            <w:tcW w:w="1701" w:type="dxa"/>
            <w:vAlign w:val="center"/>
          </w:tcPr>
          <w:p w14:paraId="59B6824E" w14:textId="71ED03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w:t>
            </w:r>
            <w:r>
              <w:rPr>
                <w:rFonts w:eastAsiaTheme="minorEastAsia"/>
                <w:lang w:val="en-GB" w:eastAsia="zh-CN"/>
              </w:rPr>
              <w:t>.81dB</w:t>
            </w:r>
          </w:p>
        </w:tc>
        <w:tc>
          <w:tcPr>
            <w:tcW w:w="1868" w:type="dxa"/>
            <w:vAlign w:val="center"/>
          </w:tcPr>
          <w:p w14:paraId="1F27AE3A" w14:textId="5B7A10E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5d</w:t>
            </w:r>
            <w:r>
              <w:rPr>
                <w:rFonts w:eastAsiaTheme="minorEastAsia"/>
                <w:lang w:val="en-GB" w:eastAsia="zh-CN"/>
              </w:rPr>
              <w:t>B</w:t>
            </w:r>
          </w:p>
        </w:tc>
        <w:tc>
          <w:tcPr>
            <w:tcW w:w="818" w:type="dxa"/>
            <w:vAlign w:val="center"/>
          </w:tcPr>
          <w:p w14:paraId="7D068CFD" w14:textId="08C1E9AB"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0</w:t>
            </w:r>
            <w:r>
              <w:rPr>
                <w:rFonts w:eastAsiaTheme="minorEastAsia"/>
                <w:lang w:val="en-GB" w:eastAsia="zh-CN"/>
              </w:rPr>
              <w:t>.81dB</w:t>
            </w:r>
          </w:p>
        </w:tc>
      </w:tr>
    </w:tbl>
    <w:p w14:paraId="6E341D07" w14:textId="33A2B997" w:rsidR="0015059D" w:rsidRDefault="0015059D" w:rsidP="00D650F7">
      <w:pPr>
        <w:rPr>
          <w:rFonts w:eastAsia="ＭＳ 明朝"/>
          <w:lang w:val="en-GB" w:eastAsia="ja-JP"/>
        </w:rPr>
      </w:pPr>
    </w:p>
    <w:p w14:paraId="31342111" w14:textId="467DDA54" w:rsidR="006C67F0" w:rsidRPr="00365FFC" w:rsidRDefault="006C67F0" w:rsidP="00365FFC">
      <w:pPr>
        <w:pStyle w:val="observation"/>
        <w:numPr>
          <w:ilvl w:val="0"/>
          <w:numId w:val="14"/>
        </w:numPr>
        <w:ind w:left="1361" w:hanging="1361"/>
        <w:rPr>
          <w:iCs/>
        </w:rPr>
      </w:pPr>
      <w:bookmarkStart w:id="16" w:name="_Ref166135711"/>
      <w:r w:rsidRPr="00365FFC">
        <w:rPr>
          <w:iCs/>
        </w:rPr>
        <w:t xml:space="preserve">The gap of penetration loss between the measurement and the empirical value for wood is within </w:t>
      </w:r>
      <w:r w:rsidR="0037540F" w:rsidRPr="00365FFC">
        <w:rPr>
          <w:iCs/>
        </w:rPr>
        <w:t>a</w:t>
      </w:r>
      <w:r w:rsidR="005B7109" w:rsidRPr="00365FFC">
        <w:rPr>
          <w:iCs/>
        </w:rPr>
        <w:t>n</w:t>
      </w:r>
      <w:r w:rsidRPr="00365FFC">
        <w:rPr>
          <w:iCs/>
        </w:rPr>
        <w:t xml:space="preserve"> acceptable range.</w:t>
      </w:r>
      <w:bookmarkEnd w:id="16"/>
    </w:p>
    <w:p w14:paraId="6F1D9F67" w14:textId="13851BF9" w:rsidR="00B13B27" w:rsidRPr="00365FFC" w:rsidRDefault="006C67F0" w:rsidP="00D650F7">
      <w:pPr>
        <w:pStyle w:val="observation"/>
        <w:numPr>
          <w:ilvl w:val="0"/>
          <w:numId w:val="14"/>
        </w:numPr>
        <w:ind w:left="1361" w:hanging="1361"/>
        <w:rPr>
          <w:iCs/>
        </w:rPr>
      </w:pPr>
      <w:bookmarkStart w:id="17" w:name="_Ref166135712"/>
      <w:r w:rsidRPr="00365FFC">
        <w:rPr>
          <w:iCs/>
        </w:rPr>
        <w:t xml:space="preserve">The penetration loss </w:t>
      </w:r>
      <w:r w:rsidR="00FF1A76" w:rsidRPr="00365FFC">
        <w:rPr>
          <w:iCs/>
        </w:rPr>
        <w:t xml:space="preserve">from measurement for concrete wall and glass are smaller than </w:t>
      </w:r>
      <w:r w:rsidRPr="00365FFC">
        <w:rPr>
          <w:iCs/>
        </w:rPr>
        <w:t xml:space="preserve">the empirical value </w:t>
      </w:r>
      <w:r w:rsidR="00FF1A76" w:rsidRPr="00365FFC">
        <w:rPr>
          <w:iCs/>
        </w:rPr>
        <w:t>with a large gap</w:t>
      </w:r>
      <w:r w:rsidRPr="00365FFC">
        <w:rPr>
          <w:iCs/>
        </w:rPr>
        <w:t>.</w:t>
      </w:r>
      <w:bookmarkEnd w:id="17"/>
    </w:p>
    <w:p w14:paraId="6E6B58FE" w14:textId="653AD889" w:rsidR="00365FFC" w:rsidRPr="00365FFC" w:rsidRDefault="00365FFC" w:rsidP="00D650F7">
      <w:pPr>
        <w:pStyle w:val="proposal"/>
        <w:spacing w:before="120" w:after="120"/>
        <w:ind w:left="1134" w:hanging="1134"/>
      </w:pPr>
      <w:bookmarkStart w:id="18" w:name="_Ref163052157"/>
      <w:r>
        <w:rPr>
          <w:rFonts w:eastAsia="ＭＳ 明朝" w:hint="eastAsia"/>
          <w:iCs/>
          <w:lang w:eastAsia="ja-JP"/>
        </w:rPr>
        <w:t xml:space="preserve">RAN1 further validates the </w:t>
      </w:r>
      <w:r w:rsidRPr="00E53EC4">
        <w:t>O-to-I penetration loss</w:t>
      </w:r>
      <w:r>
        <w:rPr>
          <w:rFonts w:eastAsia="ＭＳ 明朝" w:hint="eastAsia"/>
          <w:lang w:eastAsia="ja-JP"/>
        </w:rPr>
        <w:t xml:space="preserve">, with </w:t>
      </w:r>
      <w:r>
        <w:rPr>
          <w:rFonts w:eastAsia="ＭＳ 明朝"/>
          <w:lang w:eastAsia="ja-JP"/>
        </w:rPr>
        <w:t>different</w:t>
      </w:r>
      <w:r>
        <w:rPr>
          <w:rFonts w:eastAsia="ＭＳ 明朝" w:hint="eastAsia"/>
          <w:lang w:eastAsia="ja-JP"/>
        </w:rPr>
        <w:t xml:space="preserve"> materials in consideration of </w:t>
      </w:r>
      <w:r w:rsidR="00A40B1B">
        <w:rPr>
          <w:rFonts w:eastAsia="ＭＳ 明朝" w:hint="eastAsia"/>
          <w:lang w:eastAsia="ja-JP"/>
        </w:rPr>
        <w:t xml:space="preserve">the </w:t>
      </w:r>
      <w:r w:rsidR="00A40B1B" w:rsidRPr="00AB2EFF">
        <w:rPr>
          <w:rFonts w:eastAsiaTheme="minorEastAsia"/>
        </w:rPr>
        <w:t xml:space="preserve">thickness and </w:t>
      </w:r>
      <w:r w:rsidR="00A40B1B">
        <w:rPr>
          <w:rFonts w:eastAsia="ＭＳ 明朝" w:hint="eastAsia"/>
          <w:lang w:eastAsia="ja-JP"/>
        </w:rPr>
        <w:t xml:space="preserve">the </w:t>
      </w:r>
      <w:r w:rsidR="00A40B1B" w:rsidRPr="00AB2EFF">
        <w:rPr>
          <w:rFonts w:eastAsiaTheme="minorEastAsia"/>
        </w:rPr>
        <w:t>density</w:t>
      </w:r>
      <w:r>
        <w:rPr>
          <w:rFonts w:eastAsia="ＭＳ 明朝"/>
          <w:lang w:eastAsia="ja-JP"/>
        </w:rPr>
        <w:t>.</w:t>
      </w:r>
      <w:bookmarkEnd w:id="18"/>
    </w:p>
    <w:p w14:paraId="48AD1CA3" w14:textId="77777777" w:rsidR="00365FFC" w:rsidRDefault="00365FFC" w:rsidP="00D650F7">
      <w:pPr>
        <w:rPr>
          <w:rFonts w:eastAsia="ＭＳ 明朝"/>
          <w:lang w:eastAsia="ja-JP"/>
        </w:rPr>
      </w:pPr>
    </w:p>
    <w:p w14:paraId="704D7919" w14:textId="237BEBDE" w:rsidR="00A9038A" w:rsidRDefault="004B62B7" w:rsidP="00A9038A">
      <w:pPr>
        <w:pStyle w:val="title2"/>
        <w:rPr>
          <w:rFonts w:ascii="Times New Roman" w:eastAsiaTheme="minorEastAsia" w:hAnsi="Times New Roman" w:cs="Times New Roman"/>
        </w:rPr>
      </w:pPr>
      <w:r w:rsidRPr="004B62B7">
        <w:rPr>
          <w:rFonts w:ascii="Times New Roman" w:eastAsiaTheme="minorEastAsia" w:hAnsi="Times New Roman" w:cs="Times New Roman"/>
        </w:rPr>
        <w:t>Channel sparsity</w:t>
      </w:r>
    </w:p>
    <w:p w14:paraId="0C46F92D" w14:textId="043E8DF5" w:rsidR="00625746" w:rsidRPr="00CD5B1A" w:rsidRDefault="00841354" w:rsidP="00D650F7">
      <w:pPr>
        <w:rPr>
          <w:rFonts w:eastAsia="ＭＳ 明朝"/>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ＭＳ 明朝"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ＭＳ 明朝" w:hint="eastAsia"/>
          <w:lang w:eastAsia="ja-JP"/>
        </w:rPr>
        <w:t>ies</w:t>
      </w:r>
      <w:r w:rsidR="005D4031">
        <w:rPr>
          <w:rFonts w:eastAsiaTheme="minorEastAsia"/>
          <w:lang w:eastAsia="zh-CN"/>
        </w:rPr>
        <w:t xml:space="preserve"> and </w:t>
      </w:r>
      <w:r w:rsidR="00773E27">
        <w:rPr>
          <w:rFonts w:eastAsia="ＭＳ 明朝"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ＭＳ 明朝"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ＭＳ 明朝" w:hint="eastAsia"/>
          <w:lang w:eastAsia="ja-JP"/>
        </w:rPr>
        <w:t>s</w:t>
      </w:r>
      <w:r w:rsidR="00F23A08">
        <w:rPr>
          <w:rFonts w:eastAsiaTheme="minorEastAsia"/>
          <w:lang w:eastAsia="zh-CN"/>
        </w:rPr>
        <w:t xml:space="preserve"> or ray</w:t>
      </w:r>
      <w:r w:rsidR="00773E27">
        <w:rPr>
          <w:rFonts w:eastAsia="ＭＳ 明朝" w:hint="eastAsia"/>
          <w:lang w:eastAsia="ja-JP"/>
        </w:rPr>
        <w:t>s</w:t>
      </w:r>
      <w:r w:rsidR="00F23A08">
        <w:rPr>
          <w:rFonts w:eastAsiaTheme="minorEastAsia"/>
          <w:lang w:eastAsia="zh-CN"/>
        </w:rPr>
        <w:t xml:space="preserve"> in the channel varies </w:t>
      </w:r>
      <w:r w:rsidR="00773E27">
        <w:rPr>
          <w:rFonts w:eastAsia="ＭＳ 明朝" w:hint="eastAsia"/>
          <w:lang w:eastAsia="ja-JP"/>
        </w:rPr>
        <w:t>in</w:t>
      </w:r>
      <w:r w:rsidR="00F23A08">
        <w:rPr>
          <w:rFonts w:eastAsiaTheme="minorEastAsia"/>
          <w:lang w:eastAsia="zh-CN"/>
        </w:rPr>
        <w:t xml:space="preserve"> the </w:t>
      </w:r>
      <w:r w:rsidR="00773E27">
        <w:rPr>
          <w:rFonts w:eastAsia="ＭＳ 明朝" w:hint="eastAsia"/>
          <w:lang w:eastAsia="ja-JP"/>
        </w:rPr>
        <w:t xml:space="preserve">different </w:t>
      </w:r>
      <w:r w:rsidR="00F23A08">
        <w:rPr>
          <w:rFonts w:eastAsiaTheme="minorEastAsia"/>
          <w:lang w:eastAsia="zh-CN"/>
        </w:rPr>
        <w:t>frequency</w:t>
      </w:r>
      <w:r w:rsidR="00773E27">
        <w:rPr>
          <w:rFonts w:eastAsia="ＭＳ 明朝" w:hint="eastAsia"/>
          <w:lang w:eastAsia="ja-JP"/>
        </w:rPr>
        <w:t xml:space="preserve"> bands.</w:t>
      </w:r>
      <w:r w:rsidR="00F23A08">
        <w:rPr>
          <w:rFonts w:eastAsiaTheme="minorEastAsia"/>
          <w:lang w:eastAsia="zh-CN"/>
        </w:rPr>
        <w:t xml:space="preserve"> </w:t>
      </w:r>
      <w:r w:rsidR="00773E27">
        <w:rPr>
          <w:rFonts w:eastAsia="ＭＳ 明朝"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ＭＳ 明朝"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ＭＳ 明朝"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ＭＳ 明朝" w:hint="eastAsia"/>
          <w:lang w:eastAsia="ja-JP"/>
        </w:rPr>
        <w:t>,</w:t>
      </w:r>
      <w:r w:rsidR="00E1316E">
        <w:rPr>
          <w:rFonts w:eastAsiaTheme="minorEastAsia"/>
          <w:lang w:eastAsia="zh-CN"/>
        </w:rPr>
        <w:t xml:space="preserve"> </w:t>
      </w:r>
      <w:r w:rsidR="00773E27">
        <w:rPr>
          <w:rFonts w:eastAsia="ＭＳ 明朝" w:hint="eastAsia"/>
          <w:lang w:eastAsia="ja-JP"/>
        </w:rPr>
        <w:t>due to</w:t>
      </w:r>
      <w:r w:rsidR="00E1316E">
        <w:rPr>
          <w:rFonts w:eastAsiaTheme="minorEastAsia"/>
          <w:lang w:eastAsia="zh-CN"/>
        </w:rPr>
        <w:t xml:space="preserve"> the</w:t>
      </w:r>
      <w:r w:rsidR="00773E27">
        <w:rPr>
          <w:rFonts w:eastAsia="ＭＳ 明朝"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1D2CC6">
        <w:rPr>
          <w:rFonts w:eastAsiaTheme="minorEastAsia"/>
          <w:lang w:eastAsia="zh-CN"/>
        </w:rPr>
        <w:t>[3]</w:t>
      </w:r>
      <w:r w:rsidR="00773E27">
        <w:rPr>
          <w:rFonts w:eastAsiaTheme="minorEastAsia"/>
          <w:lang w:eastAsia="zh-CN"/>
        </w:rPr>
        <w:fldChar w:fldCharType="end"/>
      </w:r>
      <w:r w:rsidR="00E1316E">
        <w:rPr>
          <w:rFonts w:eastAsiaTheme="minorEastAsia"/>
          <w:lang w:eastAsia="zh-CN"/>
        </w:rPr>
        <w:t xml:space="preserve">. </w:t>
      </w:r>
      <w:r w:rsidR="00773E27">
        <w:rPr>
          <w:rFonts w:eastAsia="ＭＳ 明朝" w:hint="eastAsia"/>
          <w:lang w:eastAsia="ja-JP"/>
        </w:rPr>
        <w:t xml:space="preserve">Accordingly, what we </w:t>
      </w:r>
      <w:r w:rsidR="00CD5B1A">
        <w:rPr>
          <w:rFonts w:eastAsia="ＭＳ 明朝"/>
          <w:lang w:eastAsia="ja-JP"/>
        </w:rPr>
        <w:t>know</w:t>
      </w:r>
      <w:r w:rsidR="00CD5B1A">
        <w:rPr>
          <w:rFonts w:eastAsia="ＭＳ 明朝" w:hint="eastAsia"/>
          <w:lang w:eastAsia="ja-JP"/>
        </w:rPr>
        <w:t xml:space="preserve"> from the publication</w:t>
      </w:r>
      <w:r w:rsidR="006A1C8B">
        <w:rPr>
          <w:rFonts w:eastAsia="ＭＳ 明朝" w:hint="eastAsia"/>
          <w:lang w:eastAsia="ja-JP"/>
        </w:rPr>
        <w:t>s</w:t>
      </w:r>
      <w:r w:rsidR="00CD5B1A">
        <w:rPr>
          <w:rFonts w:eastAsia="ＭＳ 明朝" w:hint="eastAsia"/>
          <w:lang w:eastAsia="ja-JP"/>
        </w:rPr>
        <w:t xml:space="preserve"> is</w:t>
      </w:r>
      <w:r w:rsidR="006A1C8B">
        <w:rPr>
          <w:rFonts w:eastAsia="ＭＳ 明朝" w:hint="eastAsia"/>
          <w:lang w:eastAsia="ja-JP"/>
        </w:rPr>
        <w:t>,</w:t>
      </w:r>
      <w:r w:rsidR="00CD5B1A">
        <w:rPr>
          <w:rFonts w:eastAsia="ＭＳ 明朝" w:hint="eastAsia"/>
          <w:lang w:eastAsia="ja-JP"/>
        </w:rPr>
        <w:t xml:space="preserve"> </w:t>
      </w:r>
      <w:r w:rsidR="00E1316E">
        <w:rPr>
          <w:rFonts w:eastAsiaTheme="minorEastAsia"/>
          <w:lang w:eastAsia="zh-CN"/>
        </w:rPr>
        <w:t xml:space="preserve">the intra-K-factor </w:t>
      </w:r>
      <w:r w:rsidR="00CD5B1A">
        <w:rPr>
          <w:rFonts w:eastAsia="ＭＳ 明朝"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ＭＳ 明朝"/>
          <w:lang w:eastAsia="ja-JP"/>
        </w:rPr>
      </w:pPr>
      <w:r>
        <w:rPr>
          <w:rFonts w:eastAsia="ＭＳ 明朝"/>
          <w:lang w:eastAsia="ja-JP"/>
        </w:rPr>
        <w:t xml:space="preserve">However, </w:t>
      </w:r>
      <w:r w:rsidRPr="00477AFC">
        <w:rPr>
          <w:rFonts w:eastAsia="ＭＳ 明朝"/>
          <w:lang w:eastAsia="ja-JP"/>
        </w:rPr>
        <w:t xml:space="preserve">it is not </w:t>
      </w:r>
      <w:r w:rsidR="006A1C8B">
        <w:rPr>
          <w:rFonts w:eastAsia="ＭＳ 明朝" w:hint="eastAsia"/>
          <w:lang w:eastAsia="ja-JP"/>
        </w:rPr>
        <w:t xml:space="preserve">yet </w:t>
      </w:r>
      <w:r w:rsidRPr="00477AFC">
        <w:rPr>
          <w:rFonts w:eastAsia="ＭＳ 明朝"/>
          <w:lang w:eastAsia="ja-JP"/>
        </w:rPr>
        <w:t xml:space="preserve">known how much </w:t>
      </w:r>
      <w:r w:rsidR="006A1C8B">
        <w:rPr>
          <w:rFonts w:eastAsia="ＭＳ 明朝" w:hint="eastAsia"/>
          <w:lang w:eastAsia="ja-JP"/>
        </w:rPr>
        <w:t xml:space="preserve">the </w:t>
      </w:r>
      <w:r w:rsidR="0056329E">
        <w:rPr>
          <w:rFonts w:eastAsia="ＭＳ 明朝"/>
          <w:lang w:eastAsia="ja-JP"/>
        </w:rPr>
        <w:t>impact</w:t>
      </w:r>
      <w:r w:rsidR="006A1C8B">
        <w:rPr>
          <w:rFonts w:eastAsia="ＭＳ 明朝" w:hint="eastAsia"/>
          <w:lang w:eastAsia="ja-JP"/>
        </w:rPr>
        <w:t xml:space="preserve"> on</w:t>
      </w:r>
      <w:r w:rsidRPr="00477AFC">
        <w:rPr>
          <w:rFonts w:eastAsia="ＭＳ 明朝"/>
          <w:lang w:eastAsia="ja-JP"/>
        </w:rPr>
        <w:t xml:space="preserve"> </w:t>
      </w:r>
      <w:r w:rsidR="006A1C8B">
        <w:rPr>
          <w:rFonts w:eastAsia="ＭＳ 明朝" w:hint="eastAsia"/>
          <w:lang w:eastAsia="ja-JP"/>
        </w:rPr>
        <w:t>the number of clusters (or rays), and the power distribution within the cluster is. This imposes that m</w:t>
      </w:r>
      <w:r w:rsidRPr="00477AFC">
        <w:rPr>
          <w:rFonts w:eastAsia="ＭＳ 明朝"/>
          <w:lang w:eastAsia="ja-JP"/>
        </w:rPr>
        <w:t xml:space="preserve">ore experiments and measurements </w:t>
      </w:r>
      <w:r w:rsidR="006A1C8B">
        <w:rPr>
          <w:rFonts w:eastAsia="ＭＳ 明朝" w:hint="eastAsia"/>
          <w:lang w:eastAsia="ja-JP"/>
        </w:rPr>
        <w:t xml:space="preserve">are needed for further validation. </w:t>
      </w:r>
      <w:r w:rsidR="007A4D12">
        <w:rPr>
          <w:rFonts w:eastAsia="ＭＳ 明朝"/>
          <w:lang w:eastAsia="ja-JP"/>
        </w:rPr>
        <w:t>For instance, o</w:t>
      </w:r>
      <w:r w:rsidRPr="00477AFC">
        <w:rPr>
          <w:rFonts w:eastAsia="ＭＳ 明朝"/>
          <w:lang w:eastAsia="ja-JP"/>
        </w:rPr>
        <w:t xml:space="preserve">ne </w:t>
      </w:r>
      <w:r w:rsidR="006A1C8B">
        <w:rPr>
          <w:rFonts w:eastAsia="ＭＳ 明朝" w:hint="eastAsia"/>
          <w:lang w:eastAsia="ja-JP"/>
        </w:rPr>
        <w:t>possible way</w:t>
      </w:r>
      <w:r w:rsidRPr="00477AFC">
        <w:rPr>
          <w:rFonts w:eastAsia="ＭＳ 明朝"/>
          <w:lang w:eastAsia="ja-JP"/>
        </w:rPr>
        <w:t xml:space="preserve"> is to </w:t>
      </w:r>
      <w:r w:rsidR="006A1C8B">
        <w:rPr>
          <w:rFonts w:eastAsia="ＭＳ 明朝" w:hint="eastAsia"/>
          <w:lang w:eastAsia="ja-JP"/>
        </w:rPr>
        <w:t xml:space="preserve">perform a </w:t>
      </w:r>
      <w:r w:rsidRPr="00477AFC">
        <w:rPr>
          <w:rFonts w:eastAsia="ＭＳ 明朝"/>
          <w:lang w:eastAsia="ja-JP"/>
        </w:rPr>
        <w:t>measure</w:t>
      </w:r>
      <w:r w:rsidR="006A1C8B">
        <w:rPr>
          <w:rFonts w:eastAsia="ＭＳ 明朝" w:hint="eastAsia"/>
          <w:lang w:eastAsia="ja-JP"/>
        </w:rPr>
        <w:t xml:space="preserve">ment of </w:t>
      </w:r>
      <w:r w:rsidRPr="00477AFC">
        <w:rPr>
          <w:rFonts w:eastAsia="ＭＳ 明朝"/>
          <w:lang w:eastAsia="ja-JP"/>
        </w:rPr>
        <w:t xml:space="preserve">the channel eigenvalues </w:t>
      </w:r>
      <w:r w:rsidR="00CE5234">
        <w:rPr>
          <w:rFonts w:eastAsia="ＭＳ 明朝"/>
          <w:lang w:eastAsia="ja-JP"/>
        </w:rPr>
        <w:t>in the</w:t>
      </w:r>
      <w:r w:rsidRPr="00477AFC">
        <w:rPr>
          <w:rFonts w:eastAsia="ＭＳ 明朝"/>
          <w:lang w:eastAsia="ja-JP"/>
        </w:rPr>
        <w:t xml:space="preserve"> </w:t>
      </w:r>
      <w:r w:rsidR="00CE5234">
        <w:rPr>
          <w:rFonts w:eastAsia="ＭＳ 明朝"/>
          <w:lang w:eastAsia="ja-JP"/>
        </w:rPr>
        <w:t xml:space="preserve">channel environment with </w:t>
      </w:r>
      <w:r w:rsidRPr="00477AFC">
        <w:rPr>
          <w:rFonts w:eastAsia="ＭＳ 明朝"/>
          <w:lang w:eastAsia="ja-JP"/>
        </w:rPr>
        <w:t>sparse characteristics</w:t>
      </w:r>
      <w:r w:rsidR="006A1C8B">
        <w:rPr>
          <w:rFonts w:eastAsia="ＭＳ 明朝" w:hint="eastAsia"/>
          <w:lang w:eastAsia="ja-JP"/>
        </w:rPr>
        <w:t xml:space="preserve">. Then, by the </w:t>
      </w:r>
      <w:r w:rsidR="006A1C8B" w:rsidRPr="00477AFC">
        <w:rPr>
          <w:rFonts w:eastAsia="ＭＳ 明朝"/>
          <w:lang w:eastAsia="ja-JP"/>
        </w:rPr>
        <w:t>compar</w:t>
      </w:r>
      <w:r w:rsidR="006A1C8B">
        <w:rPr>
          <w:rFonts w:eastAsia="ＭＳ 明朝"/>
          <w:lang w:eastAsia="ja-JP"/>
        </w:rPr>
        <w:t>ison</w:t>
      </w:r>
      <w:r w:rsidR="006A1C8B">
        <w:rPr>
          <w:rFonts w:eastAsia="ＭＳ 明朝" w:hint="eastAsia"/>
          <w:lang w:eastAsia="ja-JP"/>
        </w:rPr>
        <w:t xml:space="preserve"> of</w:t>
      </w:r>
      <w:r w:rsidRPr="00477AFC">
        <w:rPr>
          <w:rFonts w:eastAsia="ＭＳ 明朝"/>
          <w:lang w:eastAsia="ja-JP"/>
        </w:rPr>
        <w:t xml:space="preserve"> </w:t>
      </w:r>
      <w:r w:rsidR="00CE5234">
        <w:rPr>
          <w:rFonts w:eastAsia="ＭＳ 明朝"/>
          <w:lang w:eastAsia="ja-JP"/>
        </w:rPr>
        <w:t>the measurement result</w:t>
      </w:r>
      <w:r w:rsidRPr="00477AFC">
        <w:rPr>
          <w:rFonts w:eastAsia="ＭＳ 明朝"/>
          <w:lang w:eastAsia="ja-JP"/>
        </w:rPr>
        <w:t xml:space="preserve"> with the empirical channel model </w:t>
      </w:r>
      <w:r w:rsidR="00CE5234">
        <w:rPr>
          <w:rFonts w:eastAsia="ＭＳ 明朝"/>
          <w:lang w:eastAsia="ja-JP"/>
        </w:rPr>
        <w:t xml:space="preserve">defined </w:t>
      </w:r>
      <w:r w:rsidRPr="00477AFC">
        <w:rPr>
          <w:rFonts w:eastAsia="ＭＳ 明朝"/>
          <w:lang w:eastAsia="ja-JP"/>
        </w:rPr>
        <w:t xml:space="preserve">in </w:t>
      </w:r>
      <w:r w:rsidR="00CE5234">
        <w:rPr>
          <w:rFonts w:eastAsia="ＭＳ 明朝"/>
          <w:lang w:eastAsia="ja-JP"/>
        </w:rPr>
        <w:t>TR38.</w:t>
      </w:r>
      <w:r w:rsidRPr="00477AFC">
        <w:rPr>
          <w:rFonts w:eastAsia="ＭＳ 明朝"/>
          <w:lang w:eastAsia="ja-JP"/>
        </w:rPr>
        <w:t>901</w:t>
      </w:r>
      <w:r w:rsidR="006A1C8B">
        <w:rPr>
          <w:rFonts w:eastAsia="ＭＳ 明朝" w:hint="eastAsia"/>
          <w:lang w:eastAsia="ja-JP"/>
        </w:rPr>
        <w:t>, we may draw a conclusion</w:t>
      </w:r>
      <w:r w:rsidRPr="00477AFC">
        <w:rPr>
          <w:rFonts w:eastAsia="ＭＳ 明朝"/>
          <w:lang w:eastAsia="ja-JP"/>
        </w:rPr>
        <w:t>.</w:t>
      </w:r>
      <w:r w:rsidR="00CE5234">
        <w:rPr>
          <w:rFonts w:eastAsia="ＭＳ 明朝"/>
          <w:lang w:eastAsia="ja-JP"/>
        </w:rPr>
        <w:t xml:space="preserve"> </w:t>
      </w:r>
      <w:r w:rsidR="00D678F1">
        <w:rPr>
          <w:rFonts w:eastAsia="ＭＳ 明朝"/>
          <w:lang w:eastAsia="ja-JP"/>
        </w:rPr>
        <w:t>M</w:t>
      </w:r>
      <w:r w:rsidRPr="00477AFC">
        <w:rPr>
          <w:rFonts w:eastAsia="ＭＳ 明朝"/>
          <w:lang w:eastAsia="ja-JP"/>
        </w:rPr>
        <w:t>easur</w:t>
      </w:r>
      <w:r w:rsidR="00D678F1">
        <w:rPr>
          <w:rFonts w:eastAsia="ＭＳ 明朝"/>
          <w:lang w:eastAsia="ja-JP"/>
        </w:rPr>
        <w:t>ement on</w:t>
      </w:r>
      <w:r w:rsidRPr="00477AFC">
        <w:rPr>
          <w:rFonts w:eastAsia="ＭＳ 明朝"/>
          <w:lang w:eastAsia="ja-JP"/>
        </w:rPr>
        <w:t xml:space="preserve"> the SINR distribution </w:t>
      </w:r>
      <w:r w:rsidR="00D678F1">
        <w:rPr>
          <w:rFonts w:eastAsia="ＭＳ 明朝"/>
          <w:lang w:eastAsia="ja-JP"/>
        </w:rPr>
        <w:t>of different receiver location</w:t>
      </w:r>
      <w:r w:rsidRPr="00477AFC">
        <w:rPr>
          <w:rFonts w:eastAsia="ＭＳ 明朝"/>
          <w:lang w:eastAsia="ja-JP"/>
        </w:rPr>
        <w:t xml:space="preserve"> in a </w:t>
      </w:r>
      <w:r w:rsidR="00D678F1">
        <w:rPr>
          <w:rFonts w:eastAsia="ＭＳ 明朝"/>
          <w:lang w:eastAsia="ja-JP"/>
        </w:rPr>
        <w:t xml:space="preserve">channel </w:t>
      </w:r>
      <w:r w:rsidRPr="00477AFC">
        <w:rPr>
          <w:rFonts w:eastAsia="ＭＳ 明朝"/>
          <w:lang w:eastAsia="ja-JP"/>
        </w:rPr>
        <w:t>environment with sparse characteristics</w:t>
      </w:r>
      <w:r w:rsidR="00D678F1">
        <w:rPr>
          <w:rFonts w:eastAsia="ＭＳ 明朝"/>
          <w:lang w:eastAsia="ja-JP"/>
        </w:rPr>
        <w:t xml:space="preserve"> can be a potential </w:t>
      </w:r>
      <w:r w:rsidR="006A1C8B">
        <w:rPr>
          <w:rFonts w:eastAsia="ＭＳ 明朝" w:hint="eastAsia"/>
          <w:lang w:eastAsia="ja-JP"/>
        </w:rPr>
        <w:t>way</w:t>
      </w:r>
      <w:r w:rsidR="00D678F1">
        <w:rPr>
          <w:rFonts w:eastAsia="ＭＳ 明朝"/>
          <w:lang w:eastAsia="ja-JP"/>
        </w:rPr>
        <w:t xml:space="preserve"> for the verification</w:t>
      </w:r>
      <w:r w:rsidR="006A1C8B">
        <w:rPr>
          <w:rFonts w:eastAsia="ＭＳ 明朝" w:hint="eastAsia"/>
          <w:lang w:eastAsia="ja-JP"/>
        </w:rPr>
        <w:t xml:space="preserve"> as well</w:t>
      </w:r>
      <w:r w:rsidR="00D678F1">
        <w:rPr>
          <w:rFonts w:eastAsia="ＭＳ 明朝"/>
          <w:lang w:eastAsia="ja-JP"/>
        </w:rPr>
        <w:t xml:space="preserve">. </w:t>
      </w:r>
      <w:r w:rsidR="00BE798B">
        <w:rPr>
          <w:rFonts w:eastAsia="ＭＳ 明朝"/>
          <w:lang w:eastAsia="ja-JP"/>
        </w:rPr>
        <w:lastRenderedPageBreak/>
        <w:t>S</w:t>
      </w:r>
      <w:r w:rsidR="00BE798B">
        <w:rPr>
          <w:rFonts w:eastAsia="ＭＳ 明朝" w:hint="eastAsia"/>
          <w:lang w:eastAsia="ja-JP"/>
        </w:rPr>
        <w:t xml:space="preserve">imilarly, by observing the </w:t>
      </w:r>
      <w:r w:rsidR="00BE798B">
        <w:rPr>
          <w:rFonts w:eastAsia="ＭＳ 明朝"/>
          <w:lang w:eastAsia="ja-JP"/>
        </w:rPr>
        <w:t>difference between the measured and the empirical SINR distribution</w:t>
      </w:r>
      <w:r w:rsidR="00BE798B">
        <w:rPr>
          <w:rFonts w:eastAsia="ＭＳ 明朝" w:hint="eastAsia"/>
          <w:lang w:eastAsia="ja-JP"/>
        </w:rPr>
        <w:t>s</w:t>
      </w:r>
      <w:r w:rsidR="00BE798B">
        <w:rPr>
          <w:rFonts w:eastAsia="ＭＳ 明朝"/>
          <w:lang w:eastAsia="ja-JP"/>
        </w:rPr>
        <w:t xml:space="preserve"> in the typical scenario such as indoor office defined in TR38.</w:t>
      </w:r>
      <w:r w:rsidR="00BE798B" w:rsidRPr="00477AFC">
        <w:rPr>
          <w:rFonts w:eastAsia="ＭＳ 明朝"/>
          <w:lang w:eastAsia="ja-JP"/>
        </w:rPr>
        <w:t>901</w:t>
      </w:r>
      <w:r w:rsidR="00BE798B">
        <w:rPr>
          <w:rFonts w:eastAsia="ＭＳ 明朝"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ＭＳ 明朝"/>
          <w:b/>
          <w:bCs/>
          <w:lang w:eastAsia="ja-JP"/>
        </w:rPr>
      </w:pPr>
      <w:bookmarkStart w:id="19" w:name="_Ref166135727"/>
      <w:r>
        <w:rPr>
          <w:rFonts w:eastAsia="ＭＳ 明朝"/>
          <w:b/>
          <w:bCs/>
        </w:rPr>
        <w:t>RAN1 studies the impact of channel sparsity on the existing channel model</w:t>
      </w:r>
      <w:r w:rsidRPr="009B324C">
        <w:rPr>
          <w:rFonts w:eastAsia="ＭＳ 明朝"/>
          <w:b/>
          <w:bCs/>
        </w:rPr>
        <w:t xml:space="preserve"> based on the experiment result</w:t>
      </w:r>
      <w:r w:rsidRPr="00445961">
        <w:rPr>
          <w:rFonts w:eastAsia="ＭＳ 明朝"/>
          <w:b/>
          <w:bCs/>
        </w:rPr>
        <w:t>.</w:t>
      </w:r>
      <w:bookmarkEnd w:id="19"/>
    </w:p>
    <w:p w14:paraId="2370958F" w14:textId="31265143" w:rsidR="00594C77" w:rsidRDefault="00594C77" w:rsidP="00594C77">
      <w:pPr>
        <w:spacing w:beforeLines="50" w:before="120" w:afterLines="50"/>
        <w:rPr>
          <w:rFonts w:eastAsia="ＭＳ 明朝"/>
          <w:b/>
          <w:bCs/>
          <w:lang w:eastAsia="ja-JP"/>
        </w:rPr>
      </w:pPr>
    </w:p>
    <w:p w14:paraId="273D3F46" w14:textId="1070D938" w:rsidR="0015059D" w:rsidRPr="00994BF5" w:rsidRDefault="00770A03" w:rsidP="00994BF5">
      <w:pPr>
        <w:pStyle w:val="title2"/>
        <w:rPr>
          <w:rFonts w:ascii="Times New Roman" w:hAnsi="Times New Roman" w:cs="Times New Roman"/>
        </w:rPr>
      </w:pPr>
      <w:r>
        <w:rPr>
          <w:rFonts w:ascii="Times New Roman" w:eastAsia="ＭＳ 明朝" w:hAnsi="Times New Roman" w:cs="Times New Roman" w:hint="eastAsia"/>
          <w:lang w:eastAsia="ja-JP"/>
        </w:rPr>
        <w:t>Remaining</w:t>
      </w:r>
      <w:r w:rsidR="00994BF5">
        <w:rPr>
          <w:rFonts w:ascii="Times New Roman" w:eastAsiaTheme="minorEastAsia" w:hAnsi="Times New Roman" w:cs="Times New Roman"/>
        </w:rPr>
        <w:t xml:space="preserve"> issues for validat</w:t>
      </w:r>
      <w:r w:rsidR="00B50161">
        <w:rPr>
          <w:rFonts w:ascii="Times New Roman" w:eastAsiaTheme="minorEastAsia" w:hAnsi="Times New Roman" w:cs="Times New Roman"/>
        </w:rPr>
        <w:t>i</w:t>
      </w:r>
      <w:r w:rsidR="00994BF5">
        <w:rPr>
          <w:rFonts w:ascii="Times New Roman" w:eastAsiaTheme="minorEastAsia" w:hAnsi="Times New Roman" w:cs="Times New Roman"/>
        </w:rPr>
        <w:t>on</w:t>
      </w:r>
    </w:p>
    <w:p w14:paraId="08BDCC2B" w14:textId="4BF5BC85" w:rsidR="002A22A9" w:rsidRDefault="00E91C68" w:rsidP="00E91C68">
      <w:pPr>
        <w:rPr>
          <w:rFonts w:eastAsia="ＭＳ 明朝"/>
          <w:bCs/>
          <w:lang w:val="en-GB" w:eastAsia="ja-JP"/>
        </w:rPr>
      </w:pPr>
      <w:r w:rsidRPr="00E91C68">
        <w:rPr>
          <w:rFonts w:eastAsia="ＭＳ 明朝"/>
          <w:bCs/>
          <w:lang w:val="en-GB" w:eastAsia="ja-JP"/>
        </w:rPr>
        <w:t xml:space="preserve">As 3GPP spirit, companies are always encouraged to involve the measurement activity as much as possible. According to the final measurement result, RAN1 can make the conclusion that whether the channel characteristic parameters defined in TR38.901 is updated or not. However, how to make the judgement and whether to modify the channel model defined in TR38.901 based on the experiment result are the remaining issues. </w:t>
      </w:r>
    </w:p>
    <w:p w14:paraId="5CA5A50C" w14:textId="2F079E16" w:rsidR="00E91C68" w:rsidRDefault="00E91C68" w:rsidP="00E91C68">
      <w:pPr>
        <w:rPr>
          <w:rFonts w:eastAsia="ＭＳ 明朝"/>
          <w:bCs/>
          <w:lang w:val="en-GB" w:eastAsia="ja-JP"/>
        </w:rPr>
      </w:pPr>
      <w:r w:rsidRPr="00E91C68">
        <w:rPr>
          <w:rFonts w:eastAsia="ＭＳ 明朝"/>
          <w:bCs/>
          <w:lang w:val="en-GB" w:eastAsia="ja-JP"/>
        </w:rPr>
        <w:t xml:space="preserve">For instance, as a potential judgment </w:t>
      </w:r>
      <w:r w:rsidR="000473F2">
        <w:rPr>
          <w:rFonts w:eastAsia="ＭＳ 明朝" w:hint="eastAsia"/>
          <w:bCs/>
          <w:lang w:val="en-GB" w:eastAsia="ja-JP"/>
        </w:rPr>
        <w:t>way</w:t>
      </w:r>
      <w:r w:rsidRPr="00E91C68">
        <w:rPr>
          <w:rFonts w:eastAsia="ＭＳ 明朝"/>
          <w:bCs/>
          <w:lang w:val="en-GB" w:eastAsia="ja-JP"/>
        </w:rPr>
        <w:t xml:space="preserve">, </w:t>
      </w:r>
      <w:r w:rsidR="000473F2">
        <w:rPr>
          <w:rFonts w:eastAsia="ＭＳ 明朝" w:hint="eastAsia"/>
          <w:bCs/>
          <w:lang w:val="en-GB" w:eastAsia="ja-JP"/>
        </w:rPr>
        <w:t>in consideration of</w:t>
      </w:r>
      <w:r w:rsidRPr="00E91C68">
        <w:rPr>
          <w:rFonts w:eastAsia="ＭＳ 明朝"/>
          <w:bCs/>
          <w:lang w:val="en-GB" w:eastAsia="ja-JP"/>
        </w:rPr>
        <w:t xml:space="preserve"> a certain channel characteristic</w:t>
      </w:r>
      <w:r w:rsidR="000473F2">
        <w:rPr>
          <w:rFonts w:eastAsia="ＭＳ 明朝" w:hint="eastAsia"/>
          <w:bCs/>
          <w:lang w:val="en-GB" w:eastAsia="ja-JP"/>
        </w:rPr>
        <w:t>s</w:t>
      </w:r>
      <w:r w:rsidRPr="00E91C68">
        <w:rPr>
          <w:rFonts w:eastAsia="ＭＳ 明朝"/>
          <w:bCs/>
          <w:lang w:val="en-GB" w:eastAsia="ja-JP"/>
        </w:rPr>
        <w:t xml:space="preserve">, </w:t>
      </w:r>
      <w:r w:rsidR="000473F2">
        <w:rPr>
          <w:rFonts w:eastAsia="ＭＳ 明朝" w:hint="eastAsia"/>
          <w:bCs/>
          <w:lang w:val="en-GB" w:eastAsia="ja-JP"/>
        </w:rPr>
        <w:t xml:space="preserve">i.e., </w:t>
      </w:r>
      <w:r w:rsidRPr="00E91C68">
        <w:rPr>
          <w:rFonts w:eastAsia="ＭＳ 明朝"/>
          <w:bCs/>
          <w:lang w:val="en-GB" w:eastAsia="ja-JP"/>
        </w:rPr>
        <w:t>large-scale or small-scale, it can be modified when the average gap between the measured results and the empirical value is greater than a certain threshold.</w:t>
      </w:r>
      <w:r w:rsidR="00032A7C">
        <w:rPr>
          <w:rFonts w:eastAsia="ＭＳ 明朝"/>
          <w:bCs/>
          <w:lang w:val="en-GB" w:eastAsia="ja-JP"/>
        </w:rPr>
        <w:t xml:space="preserve"> </w:t>
      </w:r>
      <w:r w:rsidR="000473F2">
        <w:rPr>
          <w:rFonts w:eastAsia="ＭＳ 明朝"/>
          <w:bCs/>
          <w:lang w:val="en-GB" w:eastAsia="ja-JP"/>
        </w:rPr>
        <w:t>Alternatively</w:t>
      </w:r>
      <w:r w:rsidR="000473F2">
        <w:rPr>
          <w:rFonts w:eastAsia="ＭＳ 明朝" w:hint="eastAsia"/>
          <w:bCs/>
          <w:lang w:val="en-GB" w:eastAsia="ja-JP"/>
        </w:rPr>
        <w:t xml:space="preserve">, </w:t>
      </w:r>
      <w:r w:rsidR="00647698">
        <w:rPr>
          <w:rFonts w:eastAsia="ＭＳ 明朝"/>
          <w:bCs/>
          <w:lang w:val="en-GB" w:eastAsia="ja-JP"/>
        </w:rPr>
        <w:t>verify</w:t>
      </w:r>
      <w:r w:rsidR="000473F2">
        <w:rPr>
          <w:rFonts w:eastAsia="ＭＳ 明朝" w:hint="eastAsia"/>
          <w:bCs/>
          <w:lang w:val="en-GB" w:eastAsia="ja-JP"/>
        </w:rPr>
        <w:t>ing</w:t>
      </w:r>
      <w:r w:rsidR="00647698">
        <w:rPr>
          <w:rFonts w:eastAsia="ＭＳ 明朝"/>
          <w:bCs/>
          <w:lang w:val="en-GB" w:eastAsia="ja-JP"/>
        </w:rPr>
        <w:t xml:space="preserve"> the geometry SINR distribution in some typical scenario such as indoor office or </w:t>
      </w:r>
      <w:proofErr w:type="spellStart"/>
      <w:r w:rsidR="00647698">
        <w:rPr>
          <w:rFonts w:eastAsia="ＭＳ 明朝"/>
          <w:bCs/>
          <w:lang w:val="en-GB" w:eastAsia="ja-JP"/>
        </w:rPr>
        <w:t>UMa</w:t>
      </w:r>
      <w:proofErr w:type="spellEnd"/>
      <w:r w:rsidR="004B4D1A">
        <w:rPr>
          <w:rFonts w:eastAsia="ＭＳ 明朝"/>
          <w:bCs/>
          <w:lang w:val="en-GB" w:eastAsia="ja-JP"/>
        </w:rPr>
        <w:t xml:space="preserve"> scenario</w:t>
      </w:r>
      <w:r w:rsidR="000473F2">
        <w:rPr>
          <w:rFonts w:eastAsia="ＭＳ 明朝" w:hint="eastAsia"/>
          <w:bCs/>
          <w:lang w:val="en-GB" w:eastAsia="ja-JP"/>
        </w:rPr>
        <w:t xml:space="preserve"> may judge the necessity of modification</w:t>
      </w:r>
      <w:r w:rsidR="00647698">
        <w:rPr>
          <w:rFonts w:eastAsia="ＭＳ 明朝"/>
          <w:bCs/>
          <w:lang w:val="en-GB" w:eastAsia="ja-JP"/>
        </w:rPr>
        <w:t xml:space="preserve">. </w:t>
      </w:r>
      <w:r w:rsidR="000473F2">
        <w:rPr>
          <w:rFonts w:eastAsia="ＭＳ 明朝"/>
          <w:bCs/>
          <w:lang w:val="en-GB" w:eastAsia="ja-JP"/>
        </w:rPr>
        <w:t>F</w:t>
      </w:r>
      <w:r w:rsidR="000473F2">
        <w:rPr>
          <w:rFonts w:eastAsia="ＭＳ 明朝" w:hint="eastAsia"/>
          <w:bCs/>
          <w:lang w:val="en-GB" w:eastAsia="ja-JP"/>
        </w:rPr>
        <w:t>or example, t</w:t>
      </w:r>
      <w:r w:rsidR="00647698">
        <w:rPr>
          <w:rFonts w:eastAsia="ＭＳ 明朝"/>
          <w:bCs/>
          <w:lang w:val="en-GB" w:eastAsia="ja-JP"/>
        </w:rPr>
        <w:t xml:space="preserve">he existing channel model parameter model should be modified if the geometry SINR distribution with the modified model is absolute different from the </w:t>
      </w:r>
      <w:r w:rsidR="00D21E2B">
        <w:rPr>
          <w:rFonts w:eastAsia="ＭＳ 明朝"/>
          <w:bCs/>
          <w:lang w:val="en-GB" w:eastAsia="ja-JP"/>
        </w:rPr>
        <w:t>previous model</w:t>
      </w:r>
      <w:r w:rsidR="00C96F0B">
        <w:rPr>
          <w:rFonts w:eastAsia="ＭＳ 明朝"/>
          <w:bCs/>
          <w:lang w:val="en-GB" w:eastAsia="ja-JP"/>
        </w:rPr>
        <w:t>, a</w:t>
      </w:r>
      <w:r w:rsidR="00D21E2B">
        <w:rPr>
          <w:rFonts w:eastAsia="ＭＳ 明朝"/>
          <w:bCs/>
          <w:lang w:val="en-GB" w:eastAsia="ja-JP"/>
        </w:rPr>
        <w:t>nd vice versa.</w:t>
      </w:r>
    </w:p>
    <w:p w14:paraId="6162A2A9" w14:textId="3B398271" w:rsidR="00D21E2B" w:rsidRPr="00A55A8F" w:rsidRDefault="00912EEC" w:rsidP="00D21E2B">
      <w:pPr>
        <w:numPr>
          <w:ilvl w:val="0"/>
          <w:numId w:val="9"/>
        </w:numPr>
        <w:spacing w:beforeLines="50" w:before="120" w:afterLines="50"/>
        <w:ind w:left="1134" w:hanging="1134"/>
        <w:rPr>
          <w:rFonts w:eastAsia="ＭＳ 明朝"/>
          <w:b/>
          <w:bCs/>
          <w:lang w:eastAsia="ja-JP"/>
        </w:rPr>
      </w:pPr>
      <w:bookmarkStart w:id="20" w:name="_Hlk165571647"/>
      <w:r w:rsidRPr="00912EEC">
        <w:rPr>
          <w:rFonts w:eastAsia="ＭＳ 明朝"/>
          <w:b/>
          <w:bCs/>
        </w:rPr>
        <w:t>RAN1 only makes necessary modifications on channel model based on the experiment results, if the modification ha</w:t>
      </w:r>
      <w:r>
        <w:rPr>
          <w:rFonts w:eastAsiaTheme="minorEastAsia" w:hint="eastAsia"/>
          <w:b/>
          <w:bCs/>
          <w:lang w:eastAsia="zh-CN"/>
        </w:rPr>
        <w:t>s</w:t>
      </w:r>
      <w:r w:rsidRPr="00912EEC">
        <w:rPr>
          <w:rFonts w:eastAsia="ＭＳ 明朝"/>
          <w:b/>
          <w:bCs/>
        </w:rPr>
        <w:t xml:space="preserve"> significant impact on system performance</w:t>
      </w:r>
      <w:r w:rsidR="00D21E2B" w:rsidRPr="00445961">
        <w:rPr>
          <w:rFonts w:eastAsia="ＭＳ 明朝"/>
          <w:b/>
          <w:bCs/>
        </w:rPr>
        <w:t>.</w:t>
      </w:r>
      <w:bookmarkEnd w:id="20"/>
    </w:p>
    <w:p w14:paraId="378A2208" w14:textId="77777777" w:rsidR="00A55A8F" w:rsidRDefault="00A55A8F" w:rsidP="00A55A8F">
      <w:pPr>
        <w:spacing w:beforeLines="50" w:before="120" w:afterLines="50"/>
        <w:rPr>
          <w:rFonts w:eastAsia="ＭＳ 明朝"/>
          <w:b/>
          <w:bCs/>
          <w:lang w:eastAsia="ja-JP"/>
        </w:rPr>
      </w:pPr>
    </w:p>
    <w:p w14:paraId="58222EFC" w14:textId="59B9A462" w:rsidR="001E1627" w:rsidRDefault="00E91C68" w:rsidP="00E91C68">
      <w:pPr>
        <w:rPr>
          <w:rFonts w:eastAsia="ＭＳ 明朝"/>
          <w:bCs/>
          <w:lang w:val="en-GB" w:eastAsia="ja-JP"/>
        </w:rPr>
      </w:pPr>
      <w:r w:rsidRPr="00E91C68">
        <w:rPr>
          <w:rFonts w:eastAsia="ＭＳ 明朝"/>
          <w:bCs/>
          <w:lang w:val="en-GB" w:eastAsia="ja-JP"/>
        </w:rPr>
        <w:t>Furthermore, if the final channel parameter result cannot match the channel characteristics defined in TR38.901, RAN1 should study how to model the channel characteristic in 7-24GHz frequency band in consideration of the smooth transition in the frequency boundary of 7GHz as well as the frequency boundary of 24GHz.</w:t>
      </w:r>
    </w:p>
    <w:p w14:paraId="121513AA" w14:textId="6C738D0A" w:rsidR="00107578" w:rsidRPr="00445961" w:rsidRDefault="00107578" w:rsidP="00107578">
      <w:pPr>
        <w:numPr>
          <w:ilvl w:val="0"/>
          <w:numId w:val="9"/>
        </w:numPr>
        <w:spacing w:beforeLines="50" w:before="120" w:afterLines="50"/>
        <w:ind w:left="1134" w:hanging="1134"/>
        <w:rPr>
          <w:rFonts w:eastAsia="ＭＳ 明朝"/>
          <w:b/>
          <w:bCs/>
          <w:lang w:eastAsia="ja-JP"/>
        </w:rPr>
      </w:pPr>
      <w:bookmarkStart w:id="21" w:name="_Ref166135731"/>
      <w:r>
        <w:rPr>
          <w:rFonts w:eastAsia="ＭＳ 明朝"/>
          <w:b/>
          <w:bCs/>
        </w:rPr>
        <w:t>RAN1 studies how</w:t>
      </w:r>
      <w:r w:rsidRPr="009B324C">
        <w:rPr>
          <w:rFonts w:eastAsia="ＭＳ 明朝"/>
          <w:b/>
          <w:bCs/>
        </w:rPr>
        <w:t xml:space="preserve"> to update the </w:t>
      </w:r>
      <w:r w:rsidR="00CC443A">
        <w:rPr>
          <w:rFonts w:eastAsia="ＭＳ 明朝"/>
          <w:b/>
          <w:bCs/>
        </w:rPr>
        <w:t>channel</w:t>
      </w:r>
      <w:r w:rsidRPr="009B324C">
        <w:rPr>
          <w:rFonts w:eastAsia="ＭＳ 明朝"/>
          <w:b/>
          <w:bCs/>
        </w:rPr>
        <w:t xml:space="preserve"> modeling </w:t>
      </w:r>
      <w:r>
        <w:rPr>
          <w:rFonts w:eastAsia="ＭＳ 明朝"/>
          <w:b/>
          <w:bCs/>
        </w:rPr>
        <w:t xml:space="preserve">to meet the continuity </w:t>
      </w:r>
      <w:r w:rsidRPr="009B324C">
        <w:rPr>
          <w:rFonts w:eastAsia="ＭＳ 明朝"/>
          <w:b/>
          <w:bCs/>
        </w:rPr>
        <w:t>at the frequency boundary of 7GHz and 24GHz</w:t>
      </w:r>
      <w:r w:rsidR="008C752F">
        <w:rPr>
          <w:rFonts w:eastAsia="ＭＳ 明朝" w:hint="eastAsia"/>
          <w:b/>
          <w:bCs/>
          <w:lang w:eastAsia="ja-JP"/>
        </w:rPr>
        <w:t>.</w:t>
      </w:r>
      <w:bookmarkEnd w:id="21"/>
    </w:p>
    <w:p w14:paraId="2317CAA3" w14:textId="62C59FB0" w:rsidR="00107578" w:rsidRPr="00CC443A" w:rsidRDefault="00107578" w:rsidP="000E1720">
      <w:pPr>
        <w:rPr>
          <w:rFonts w:eastAsia="ＭＳ 明朝"/>
          <w:bCs/>
          <w:lang w:eastAsia="ja-JP"/>
        </w:rPr>
      </w:pPr>
    </w:p>
    <w:p w14:paraId="494B504A" w14:textId="79FA9F29" w:rsidR="00D650F7" w:rsidRPr="00D650F7" w:rsidRDefault="00AF286E" w:rsidP="00D650F7">
      <w:pPr>
        <w:pStyle w:val="title1"/>
        <w:rPr>
          <w:rFonts w:ascii="Times New Roman" w:eastAsia="ＭＳ 明朝" w:hAnsi="Times New Roman"/>
          <w:lang w:eastAsia="ja-JP"/>
        </w:rPr>
      </w:pPr>
      <w:r w:rsidRPr="00445961">
        <w:rPr>
          <w:rFonts w:ascii="Times New Roman" w:hAnsi="Times New Roman"/>
        </w:rPr>
        <w:t>Conclusions</w:t>
      </w:r>
    </w:p>
    <w:p w14:paraId="3BACBBB4" w14:textId="36A78B2F" w:rsidR="007051A8" w:rsidRDefault="00D650F7" w:rsidP="00D650F7">
      <w:pPr>
        <w:spacing w:before="120"/>
        <w:rPr>
          <w:rFonts w:eastAsia="ＭＳ 明朝"/>
          <w:szCs w:val="20"/>
          <w:lang w:eastAsia="ja-JP"/>
        </w:rPr>
      </w:pPr>
      <w:r w:rsidRPr="00D650F7">
        <w:rPr>
          <w:rFonts w:eastAsiaTheme="minorEastAsia" w:hint="eastAsia"/>
          <w:szCs w:val="20"/>
          <w:lang w:eastAsia="zh-CN"/>
        </w:rPr>
        <w:t xml:space="preserve">In this contribution, we </w:t>
      </w:r>
      <w:r>
        <w:rPr>
          <w:rFonts w:eastAsia="ＭＳ 明朝" w:hint="eastAsia"/>
          <w:szCs w:val="20"/>
          <w:lang w:eastAsia="ja-JP"/>
        </w:rPr>
        <w:t xml:space="preserve">have </w:t>
      </w:r>
      <w:r w:rsidRPr="00D650F7">
        <w:rPr>
          <w:rFonts w:eastAsiaTheme="minorEastAsia" w:hint="eastAsia"/>
          <w:szCs w:val="20"/>
          <w:lang w:eastAsia="zh-CN"/>
        </w:rPr>
        <w:t>express</w:t>
      </w:r>
      <w:r>
        <w:rPr>
          <w:rFonts w:eastAsia="ＭＳ 明朝" w:hint="eastAsia"/>
          <w:szCs w:val="20"/>
          <w:lang w:eastAsia="ja-JP"/>
        </w:rPr>
        <w:t>ed</w:t>
      </w:r>
      <w:r w:rsidRPr="00D650F7">
        <w:rPr>
          <w:rFonts w:eastAsiaTheme="minorEastAsia" w:hint="eastAsia"/>
          <w:szCs w:val="20"/>
          <w:lang w:eastAsia="zh-CN"/>
        </w:rPr>
        <w:t xml:space="preserve"> </w:t>
      </w:r>
      <w:r w:rsidR="007051A8" w:rsidRPr="00FE7A6E">
        <w:rPr>
          <w:rFonts w:eastAsia="ＭＳ 明朝" w:hint="eastAsia"/>
          <w:lang w:eastAsia="ja-JP"/>
        </w:rPr>
        <w:t xml:space="preserve">our views on </w:t>
      </w:r>
      <w:r w:rsidR="007051A8">
        <w:rPr>
          <w:rFonts w:eastAsia="ＭＳ 明朝" w:hint="eastAsia"/>
          <w:lang w:eastAsia="ja-JP"/>
        </w:rPr>
        <w:t xml:space="preserve">the </w:t>
      </w:r>
      <w:r w:rsidR="007051A8" w:rsidRPr="00676C62">
        <w:rPr>
          <w:rFonts w:eastAsia="ＭＳ 明朝"/>
          <w:lang w:val="en-GB" w:eastAsia="ja-JP"/>
        </w:rPr>
        <w:t>channel model</w:t>
      </w:r>
      <w:r w:rsidR="007051A8">
        <w:rPr>
          <w:rFonts w:eastAsia="ＭＳ 明朝" w:hint="eastAsia"/>
          <w:lang w:eastAsia="ja-JP"/>
        </w:rPr>
        <w:t xml:space="preserve"> validation</w:t>
      </w:r>
      <w:r w:rsidR="007051A8" w:rsidRPr="00676C62">
        <w:rPr>
          <w:rFonts w:eastAsia="ＭＳ 明朝"/>
          <w:lang w:val="en-GB" w:eastAsia="ja-JP"/>
        </w:rPr>
        <w:t xml:space="preserve"> of TR38.901</w:t>
      </w:r>
      <w:r w:rsidR="007051A8">
        <w:rPr>
          <w:rFonts w:eastAsia="ＭＳ 明朝" w:hint="eastAsia"/>
          <w:lang w:val="en-GB" w:eastAsia="ja-JP"/>
        </w:rPr>
        <w:t xml:space="preserve"> </w:t>
      </w:r>
      <w:r w:rsidR="007051A8" w:rsidRPr="00676C62">
        <w:rPr>
          <w:rFonts w:eastAsia="ＭＳ 明朝"/>
          <w:lang w:val="en-GB" w:eastAsia="ja-JP"/>
        </w:rPr>
        <w:t>using measurements at least for 7-24 GH</w:t>
      </w:r>
      <w:r w:rsidR="007051A8">
        <w:rPr>
          <w:rFonts w:eastAsia="ＭＳ 明朝" w:hint="eastAsia"/>
          <w:lang w:val="en-GB" w:eastAsia="ja-JP"/>
        </w:rPr>
        <w:t xml:space="preserve">z. </w:t>
      </w:r>
      <w:r w:rsidR="007051A8" w:rsidRPr="00445961">
        <w:rPr>
          <w:rFonts w:eastAsia="ＭＳ 明朝"/>
          <w:lang w:eastAsia="ja-JP"/>
        </w:rPr>
        <w:t>T</w:t>
      </w:r>
      <w:r w:rsidR="007051A8" w:rsidRPr="00445961">
        <w:rPr>
          <w:rFonts w:eastAsiaTheme="minorEastAsia"/>
          <w:szCs w:val="20"/>
          <w:lang w:eastAsia="zh-CN"/>
        </w:rPr>
        <w:t>he observations and proposals are summarized as follows.</w:t>
      </w:r>
    </w:p>
    <w:p w14:paraId="754F0AFC" w14:textId="6D0BE31F" w:rsidR="00C55A5E" w:rsidRPr="00C55A5E" w:rsidRDefault="00C55A5E" w:rsidP="00C55A5E">
      <w:pPr>
        <w:spacing w:afterLines="50"/>
        <w:ind w:left="1321" w:hanging="1321"/>
        <w:jc w:val="left"/>
        <w:rPr>
          <w:rFonts w:eastAsia="ＭＳ 明朝"/>
          <w:b/>
          <w:bCs/>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_Ref166135704 \n \h </w:instrText>
      </w:r>
      <w:r>
        <w:rPr>
          <w:rFonts w:eastAsia="ＭＳ 明朝"/>
          <w:b/>
          <w:bCs/>
          <w:szCs w:val="20"/>
          <w:lang w:eastAsia="ja-JP"/>
        </w:rPr>
        <w:instrText xml:space="preserve">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Pr>
          <w:rFonts w:eastAsia="ＭＳ 明朝"/>
          <w:b/>
          <w:bCs/>
          <w:szCs w:val="20"/>
          <w:lang w:eastAsia="ja-JP"/>
        </w:rPr>
        <w:t xml:space="preserve">Observation 1: </w:t>
      </w:r>
      <w:r w:rsidRPr="00C55A5E">
        <w:rPr>
          <w:rFonts w:eastAsia="ＭＳ 明朝"/>
          <w:b/>
          <w:bCs/>
          <w:szCs w:val="20"/>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_Ref166135704 \h  \* MERGEFORMAT </w:instrText>
      </w:r>
      <w:r w:rsidRPr="00C55A5E">
        <w:rPr>
          <w:rFonts w:eastAsia="ＭＳ 明朝"/>
          <w:b/>
          <w:bCs/>
          <w:lang w:eastAsia="ja-JP"/>
        </w:rPr>
      </w:r>
      <w:r w:rsidRPr="00C55A5E">
        <w:rPr>
          <w:rFonts w:eastAsia="ＭＳ 明朝"/>
          <w:b/>
          <w:bCs/>
          <w:lang w:eastAsia="ja-JP"/>
        </w:rPr>
        <w:fldChar w:fldCharType="separate"/>
      </w:r>
      <w:r w:rsidR="001D2CC6" w:rsidRPr="001D2CC6">
        <w:rPr>
          <w:rFonts w:eastAsia="ＭＳ 明朝"/>
          <w:b/>
          <w:bCs/>
          <w:lang w:eastAsia="ja-JP"/>
        </w:rPr>
        <w:t>The pathloss gap between the measurement and the empirical formula is within the max range of 5dB under the LOS conditions in indoor scenario.</w:t>
      </w:r>
      <w:r w:rsidRPr="00C55A5E">
        <w:rPr>
          <w:rFonts w:eastAsia="ＭＳ 明朝"/>
          <w:b/>
          <w:bCs/>
          <w:lang w:eastAsia="ja-JP"/>
        </w:rPr>
        <w:fldChar w:fldCharType="end"/>
      </w:r>
    </w:p>
    <w:p w14:paraId="6F53DBA2" w14:textId="446635DA"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_Ref166135709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Pr>
          <w:rFonts w:eastAsia="ＭＳ 明朝"/>
          <w:b/>
          <w:bCs/>
          <w:szCs w:val="20"/>
          <w:lang w:eastAsia="ja-JP"/>
        </w:rPr>
        <w:t xml:space="preserve">Observation 2: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_Ref166135709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sidRPr="001D2CC6">
        <w:rPr>
          <w:rFonts w:eastAsia="ＭＳ 明朝"/>
          <w:b/>
          <w:bCs/>
          <w:szCs w:val="20"/>
          <w:lang w:eastAsia="ja-JP"/>
        </w:rPr>
        <w:t>The pathloss gap between the measurement and the empirical formula is within the max range of 15dB under the NLOS conditions in indoor scenario</w:t>
      </w:r>
      <w:r w:rsidR="001D2CC6" w:rsidRPr="001D2CC6">
        <w:rPr>
          <w:rFonts w:eastAsia="ＭＳ 明朝" w:hint="eastAsia"/>
          <w:b/>
          <w:bCs/>
          <w:szCs w:val="20"/>
          <w:lang w:eastAsia="ja-JP"/>
        </w:rPr>
        <w:t>, that can be considered under the agreeable level in between.</w:t>
      </w:r>
      <w:r w:rsidRPr="00C55A5E">
        <w:rPr>
          <w:rFonts w:eastAsia="ＭＳ 明朝"/>
          <w:b/>
          <w:bCs/>
          <w:szCs w:val="20"/>
          <w:lang w:eastAsia="ja-JP"/>
        </w:rPr>
        <w:fldChar w:fldCharType="end"/>
      </w:r>
    </w:p>
    <w:p w14:paraId="3711242E" w14:textId="23F75984"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_Ref166135711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Pr>
          <w:rFonts w:eastAsia="ＭＳ 明朝"/>
          <w:b/>
          <w:bCs/>
          <w:szCs w:val="20"/>
          <w:lang w:eastAsia="ja-JP"/>
        </w:rPr>
        <w:t xml:space="preserve">Observation 3: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_Ref166135711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sidRPr="001D2CC6">
        <w:rPr>
          <w:rFonts w:eastAsia="ＭＳ 明朝"/>
          <w:b/>
          <w:bCs/>
          <w:szCs w:val="20"/>
          <w:lang w:eastAsia="ja-JP"/>
        </w:rPr>
        <w:t>The gap of penetration loss between the measurement and the empirical value for wood is within an acceptable range.</w:t>
      </w:r>
      <w:r w:rsidRPr="00C55A5E">
        <w:rPr>
          <w:rFonts w:eastAsia="ＭＳ 明朝"/>
          <w:b/>
          <w:bCs/>
          <w:szCs w:val="20"/>
          <w:lang w:eastAsia="ja-JP"/>
        </w:rPr>
        <w:fldChar w:fldCharType="end"/>
      </w:r>
    </w:p>
    <w:p w14:paraId="59539339" w14:textId="4965C0D9"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_Ref166135712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Pr>
          <w:rFonts w:eastAsia="ＭＳ 明朝"/>
          <w:b/>
          <w:bCs/>
          <w:szCs w:val="20"/>
          <w:lang w:eastAsia="ja-JP"/>
        </w:rPr>
        <w:t xml:space="preserve">Observation 4: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_Ref166135712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1D2CC6" w:rsidRPr="001D2CC6">
        <w:rPr>
          <w:rFonts w:eastAsia="ＭＳ 明朝"/>
          <w:b/>
          <w:bCs/>
          <w:szCs w:val="20"/>
          <w:lang w:eastAsia="ja-JP"/>
        </w:rPr>
        <w:t>The penetration loss from measurement for concrete wall and glass are smaller than the empirical value with a large gap.</w:t>
      </w:r>
      <w:r w:rsidRPr="00C55A5E">
        <w:rPr>
          <w:rFonts w:eastAsia="ＭＳ 明朝"/>
          <w:b/>
          <w:bCs/>
          <w:szCs w:val="20"/>
          <w:lang w:eastAsia="ja-JP"/>
        </w:rPr>
        <w:fldChar w:fldCharType="end"/>
      </w:r>
    </w:p>
    <w:p w14:paraId="40377D59" w14:textId="77777777" w:rsidR="00C55A5E" w:rsidRDefault="00C55A5E" w:rsidP="00D650F7">
      <w:pPr>
        <w:spacing w:before="120"/>
        <w:rPr>
          <w:rFonts w:eastAsia="ＭＳ 明朝"/>
          <w:szCs w:val="20"/>
          <w:lang w:eastAsia="ja-JP"/>
        </w:rPr>
      </w:pPr>
    </w:p>
    <w:p w14:paraId="1B8BEAF0" w14:textId="17B3BB90"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_Ref163052157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Pr>
          <w:rFonts w:eastAsia="ＭＳ 明朝"/>
          <w:b/>
          <w:bCs/>
          <w:lang w:eastAsia="ja-JP"/>
        </w:rPr>
        <w:t xml:space="preserve">Proposal 1: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_Ref163052157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sidRPr="001D2CC6">
        <w:rPr>
          <w:rFonts w:eastAsia="ＭＳ 明朝" w:hint="eastAsia"/>
          <w:b/>
          <w:bCs/>
          <w:lang w:eastAsia="ja-JP"/>
        </w:rPr>
        <w:t xml:space="preserve">RAN1 further validates the </w:t>
      </w:r>
      <w:r w:rsidR="001D2CC6" w:rsidRPr="001D2CC6">
        <w:rPr>
          <w:rFonts w:eastAsia="ＭＳ 明朝"/>
          <w:b/>
          <w:bCs/>
          <w:lang w:eastAsia="ja-JP"/>
        </w:rPr>
        <w:t>O-to-I penetration loss</w:t>
      </w:r>
      <w:r w:rsidR="001D2CC6" w:rsidRPr="001D2CC6">
        <w:rPr>
          <w:rFonts w:eastAsia="ＭＳ 明朝" w:hint="eastAsia"/>
          <w:b/>
          <w:bCs/>
          <w:lang w:eastAsia="ja-JP"/>
        </w:rPr>
        <w:t xml:space="preserve">, with </w:t>
      </w:r>
      <w:r w:rsidR="001D2CC6" w:rsidRPr="001D2CC6">
        <w:rPr>
          <w:rFonts w:eastAsia="ＭＳ 明朝"/>
          <w:b/>
          <w:bCs/>
          <w:lang w:eastAsia="ja-JP"/>
        </w:rPr>
        <w:t>different</w:t>
      </w:r>
      <w:r w:rsidR="001D2CC6" w:rsidRPr="001D2CC6">
        <w:rPr>
          <w:rFonts w:eastAsia="ＭＳ 明朝" w:hint="eastAsia"/>
          <w:b/>
          <w:bCs/>
          <w:lang w:eastAsia="ja-JP"/>
        </w:rPr>
        <w:t xml:space="preserve"> materials in consideration of the </w:t>
      </w:r>
      <w:r w:rsidR="001D2CC6" w:rsidRPr="001D2CC6">
        <w:rPr>
          <w:rFonts w:eastAsia="ＭＳ 明朝"/>
          <w:b/>
          <w:bCs/>
          <w:lang w:eastAsia="ja-JP"/>
        </w:rPr>
        <w:t xml:space="preserve">thickness and </w:t>
      </w:r>
      <w:r w:rsidR="001D2CC6" w:rsidRPr="001D2CC6">
        <w:rPr>
          <w:rFonts w:eastAsia="ＭＳ 明朝" w:hint="eastAsia"/>
          <w:b/>
          <w:bCs/>
          <w:lang w:eastAsia="ja-JP"/>
        </w:rPr>
        <w:t xml:space="preserve">the </w:t>
      </w:r>
      <w:r w:rsidR="001D2CC6" w:rsidRPr="001D2CC6">
        <w:rPr>
          <w:rFonts w:eastAsia="ＭＳ 明朝"/>
          <w:b/>
          <w:bCs/>
          <w:lang w:eastAsia="ja-JP"/>
        </w:rPr>
        <w:t>density.</w:t>
      </w:r>
      <w:r w:rsidRPr="00C55A5E">
        <w:rPr>
          <w:rFonts w:eastAsia="ＭＳ 明朝"/>
          <w:b/>
          <w:bCs/>
          <w:lang w:eastAsia="ja-JP"/>
        </w:rPr>
        <w:fldChar w:fldCharType="end"/>
      </w:r>
    </w:p>
    <w:p w14:paraId="38FFF82C" w14:textId="3D6DA826"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_Ref166135727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Pr>
          <w:rFonts w:eastAsia="ＭＳ 明朝"/>
          <w:b/>
          <w:bCs/>
          <w:lang w:eastAsia="ja-JP"/>
        </w:rPr>
        <w:t xml:space="preserve">Proposal 2: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_Ref166135727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Pr>
          <w:rFonts w:eastAsia="ＭＳ 明朝"/>
          <w:b/>
          <w:bCs/>
          <w:lang w:eastAsia="ja-JP"/>
        </w:rPr>
        <w:t>RAN1 studies the impact of channel sparsity on the existing channel model</w:t>
      </w:r>
      <w:r w:rsidR="001D2CC6" w:rsidRPr="009B324C">
        <w:rPr>
          <w:rFonts w:eastAsia="ＭＳ 明朝"/>
          <w:b/>
          <w:bCs/>
          <w:lang w:eastAsia="ja-JP"/>
        </w:rPr>
        <w:t xml:space="preserve"> based on the experiment result</w:t>
      </w:r>
      <w:r w:rsidR="001D2CC6" w:rsidRPr="00445961">
        <w:rPr>
          <w:rFonts w:eastAsia="ＭＳ 明朝"/>
          <w:b/>
          <w:bCs/>
          <w:lang w:eastAsia="ja-JP"/>
        </w:rPr>
        <w:t>.</w:t>
      </w:r>
      <w:r w:rsidRPr="00C55A5E">
        <w:rPr>
          <w:rFonts w:eastAsia="ＭＳ 明朝"/>
          <w:b/>
          <w:bCs/>
          <w:lang w:eastAsia="ja-JP"/>
        </w:rPr>
        <w:fldChar w:fldCharType="end"/>
      </w:r>
    </w:p>
    <w:p w14:paraId="132062DA" w14:textId="5170823A"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_Hlk165571647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Pr>
          <w:rFonts w:eastAsia="ＭＳ 明朝"/>
          <w:b/>
          <w:bCs/>
          <w:lang w:eastAsia="ja-JP"/>
        </w:rPr>
        <w:t xml:space="preserve">Proposal 3: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_Hlk165571647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sidRPr="00912EEC">
        <w:rPr>
          <w:rFonts w:eastAsia="ＭＳ 明朝"/>
          <w:b/>
          <w:bCs/>
          <w:lang w:eastAsia="ja-JP"/>
        </w:rPr>
        <w:t>RAN1 only makes necessary modifications on channel model based on the experiment results, if the modification ha</w:t>
      </w:r>
      <w:r w:rsidR="001D2CC6" w:rsidRPr="001D2CC6">
        <w:rPr>
          <w:rFonts w:eastAsia="ＭＳ 明朝" w:hint="eastAsia"/>
          <w:b/>
          <w:bCs/>
          <w:lang w:eastAsia="ja-JP"/>
        </w:rPr>
        <w:t>s</w:t>
      </w:r>
      <w:r w:rsidR="001D2CC6" w:rsidRPr="00912EEC">
        <w:rPr>
          <w:rFonts w:eastAsia="ＭＳ 明朝"/>
          <w:b/>
          <w:bCs/>
          <w:lang w:eastAsia="ja-JP"/>
        </w:rPr>
        <w:t xml:space="preserve"> significant impact</w:t>
      </w:r>
      <w:r w:rsidR="001D2CC6" w:rsidRPr="00912EEC">
        <w:rPr>
          <w:rFonts w:eastAsia="ＭＳ 明朝"/>
          <w:b/>
          <w:bCs/>
        </w:rPr>
        <w:t xml:space="preserve"> on system performance</w:t>
      </w:r>
      <w:r w:rsidR="001D2CC6" w:rsidRPr="00445961">
        <w:rPr>
          <w:rFonts w:eastAsia="ＭＳ 明朝"/>
          <w:b/>
          <w:bCs/>
        </w:rPr>
        <w:t>.</w:t>
      </w:r>
      <w:r w:rsidRPr="00C55A5E">
        <w:rPr>
          <w:rFonts w:eastAsia="ＭＳ 明朝"/>
          <w:b/>
          <w:bCs/>
          <w:lang w:eastAsia="ja-JP"/>
        </w:rPr>
        <w:fldChar w:fldCharType="end"/>
      </w:r>
    </w:p>
    <w:p w14:paraId="52D9E8C4" w14:textId="78EC227B"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_Ref166135731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Pr>
          <w:rFonts w:eastAsia="ＭＳ 明朝"/>
          <w:b/>
          <w:bCs/>
          <w:lang w:eastAsia="ja-JP"/>
        </w:rPr>
        <w:t xml:space="preserve">Proposal 4: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_Ref166135731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1D2CC6">
        <w:rPr>
          <w:rFonts w:eastAsia="ＭＳ 明朝"/>
          <w:b/>
          <w:bCs/>
          <w:lang w:eastAsia="ja-JP"/>
        </w:rPr>
        <w:t>RAN1 studies how</w:t>
      </w:r>
      <w:r w:rsidR="001D2CC6" w:rsidRPr="009B324C">
        <w:rPr>
          <w:rFonts w:eastAsia="ＭＳ 明朝"/>
          <w:b/>
          <w:bCs/>
          <w:lang w:eastAsia="ja-JP"/>
        </w:rPr>
        <w:t xml:space="preserve"> to update the </w:t>
      </w:r>
      <w:r w:rsidR="001D2CC6">
        <w:rPr>
          <w:rFonts w:eastAsia="ＭＳ 明朝"/>
          <w:b/>
          <w:bCs/>
          <w:lang w:eastAsia="ja-JP"/>
        </w:rPr>
        <w:t>channel</w:t>
      </w:r>
      <w:r w:rsidR="001D2CC6" w:rsidRPr="009B324C">
        <w:rPr>
          <w:rFonts w:eastAsia="ＭＳ 明朝"/>
          <w:b/>
          <w:bCs/>
          <w:lang w:eastAsia="ja-JP"/>
        </w:rPr>
        <w:t xml:space="preserve"> modeling </w:t>
      </w:r>
      <w:r w:rsidR="001D2CC6">
        <w:rPr>
          <w:rFonts w:eastAsia="ＭＳ 明朝"/>
          <w:b/>
          <w:bCs/>
          <w:lang w:eastAsia="ja-JP"/>
        </w:rPr>
        <w:t xml:space="preserve">to meet the continuity </w:t>
      </w:r>
      <w:r w:rsidR="001D2CC6" w:rsidRPr="009B324C">
        <w:rPr>
          <w:rFonts w:eastAsia="ＭＳ 明朝"/>
          <w:b/>
          <w:bCs/>
          <w:lang w:eastAsia="ja-JP"/>
        </w:rPr>
        <w:t>at the frequency boundary of 7GHz and 24GHz</w:t>
      </w:r>
      <w:r w:rsidR="001D2CC6">
        <w:rPr>
          <w:rFonts w:eastAsia="ＭＳ 明朝" w:hint="eastAsia"/>
          <w:b/>
          <w:bCs/>
          <w:lang w:eastAsia="ja-JP"/>
        </w:rPr>
        <w:t>.</w:t>
      </w:r>
      <w:r w:rsidRPr="00C55A5E">
        <w:rPr>
          <w:rFonts w:eastAsia="ＭＳ 明朝"/>
          <w:b/>
          <w:bCs/>
          <w:lang w:eastAsia="ja-JP"/>
        </w:rPr>
        <w:fldChar w:fldCharType="end"/>
      </w:r>
    </w:p>
    <w:p w14:paraId="27E93BA0" w14:textId="77777777" w:rsidR="002C5518" w:rsidRPr="002C5518" w:rsidRDefault="002C5518" w:rsidP="002C5518">
      <w:pPr>
        <w:pStyle w:val="observation"/>
        <w:numPr>
          <w:ilvl w:val="0"/>
          <w:numId w:val="0"/>
        </w:numPr>
        <w:ind w:left="420" w:hanging="420"/>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lastRenderedPageBreak/>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2" w:name="_Ref142551024"/>
      <w:bookmarkStart w:id="23" w:name="_Hlk157778465"/>
      <w:bookmarkEnd w:id="2"/>
      <w:bookmarkEnd w:id="3"/>
      <w:r>
        <w:rPr>
          <w:lang w:eastAsia="zh-CN"/>
        </w:rPr>
        <w:t>RP-</w:t>
      </w:r>
      <w:r w:rsidRPr="00676C62">
        <w:rPr>
          <w:lang w:eastAsia="zh-CN"/>
        </w:rPr>
        <w:t>234018</w:t>
      </w:r>
      <w:r>
        <w:rPr>
          <w:lang w:eastAsia="zh-CN"/>
        </w:rPr>
        <w:t>, “</w:t>
      </w:r>
      <w:bookmarkStart w:id="24" w:name="_Hlk153296398"/>
      <w:r w:rsidRPr="00676C62">
        <w:rPr>
          <w:lang w:eastAsia="zh-CN"/>
        </w:rPr>
        <w:t>New SID: Study on channel modelling enhancements for 7-24GHz for NR</w:t>
      </w:r>
      <w:bookmarkEnd w:id="24"/>
      <w:r>
        <w:rPr>
          <w:lang w:eastAsia="zh-CN"/>
        </w:rPr>
        <w:t xml:space="preserve">” </w:t>
      </w:r>
      <w:r w:rsidRPr="00676C62">
        <w:rPr>
          <w:lang w:eastAsia="zh-CN"/>
        </w:rPr>
        <w:t>Nokia, Nokia Shanghai Bell</w:t>
      </w:r>
      <w:r w:rsidR="00543E06" w:rsidRPr="00445961">
        <w:rPr>
          <w:lang w:eastAsia="zh-CN"/>
        </w:rPr>
        <w:t>.</w:t>
      </w:r>
      <w:bookmarkEnd w:id="22"/>
    </w:p>
    <w:p w14:paraId="7F9EE215" w14:textId="185187BE" w:rsidR="00624BF3" w:rsidRDefault="000C7421"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5" w:name="_Ref178603654"/>
      <w:bookmarkEnd w:id="23"/>
      <w:r w:rsidRPr="000C7421">
        <w:rPr>
          <w:lang w:eastAsia="ja-JP"/>
        </w:rPr>
        <w:t>3GPP RAN1 #11</w:t>
      </w:r>
      <w:r w:rsidR="00327467">
        <w:rPr>
          <w:lang w:eastAsia="ja-JP"/>
        </w:rPr>
        <w:t>8</w:t>
      </w:r>
      <w:r w:rsidRPr="000C7421">
        <w:rPr>
          <w:lang w:eastAsia="ja-JP"/>
        </w:rPr>
        <w:t>, Chair notes RAN1#11</w:t>
      </w:r>
      <w:r w:rsidR="00C12D29" w:rsidRPr="00C12D29">
        <w:rPr>
          <w:lang w:eastAsia="ja-JP"/>
        </w:rPr>
        <w:t>8, Maastricht, NL, August 19th – 23th</w:t>
      </w:r>
      <w:r w:rsidRPr="000C7421">
        <w:rPr>
          <w:lang w:eastAsia="ja-JP"/>
        </w:rPr>
        <w:t>, 2024.</w:t>
      </w:r>
      <w:bookmarkEnd w:id="25"/>
    </w:p>
    <w:p w14:paraId="3B19C27F" w14:textId="6E7D4EC3" w:rsidR="00981DE7" w:rsidRDefault="00E65352" w:rsidP="00981DE7">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6" w:name="_Ref166004034"/>
      <w:r w:rsidRPr="00E65352">
        <w:rPr>
          <w:lang w:eastAsia="zh-CN"/>
        </w:rPr>
        <w:t>Liu X, Zhang J, Tang P, et al. Channel Sparsity Variation and Model-Based Analysis on 6, 26, and 105 GHz Measurements[J]. IEEE Transactions on Vehicular Technology, 2024.</w:t>
      </w:r>
      <w:bookmarkEnd w:id="26"/>
      <w:r w:rsidR="00981DE7">
        <w:rPr>
          <w:lang w:eastAsia="zh-CN"/>
        </w:rPr>
        <w:t xml:space="preserve"> </w:t>
      </w:r>
    </w:p>
    <w:p w14:paraId="2827A03F" w14:textId="77777777" w:rsidR="00133C99" w:rsidRDefault="00133C99" w:rsidP="00133C99">
      <w:pPr>
        <w:pStyle w:val="a0"/>
        <w:overflowPunct w:val="0"/>
        <w:autoSpaceDE w:val="0"/>
        <w:autoSpaceDN w:val="0"/>
        <w:adjustRightInd w:val="0"/>
        <w:snapToGrid w:val="0"/>
        <w:spacing w:line="268" w:lineRule="auto"/>
        <w:contextualSpacing/>
        <w:textAlignment w:val="baseline"/>
        <w:rPr>
          <w:lang w:eastAsia="ja-JP"/>
        </w:rPr>
      </w:pPr>
    </w:p>
    <w:p w14:paraId="383BAFE5" w14:textId="5D0CE306" w:rsidR="00133C99" w:rsidRDefault="00133C99" w:rsidP="00133C99">
      <w:pPr>
        <w:pStyle w:val="title1"/>
        <w:rPr>
          <w:lang w:eastAsia="ja-JP"/>
        </w:rPr>
      </w:pPr>
      <w:bookmarkStart w:id="27" w:name="_Ref156326580"/>
      <w:bookmarkStart w:id="28" w:name="_Ref162868060"/>
      <w:r>
        <w:rPr>
          <w:rFonts w:hint="eastAsia"/>
          <w:lang w:eastAsia="ja-JP"/>
        </w:rPr>
        <w:t>A</w:t>
      </w:r>
      <w:r>
        <w:rPr>
          <w:lang w:eastAsia="ja-JP"/>
        </w:rPr>
        <w:t xml:space="preserve">nnex: </w:t>
      </w:r>
      <w:bookmarkEnd w:id="27"/>
      <w:r>
        <w:rPr>
          <w:rFonts w:eastAsia="ＭＳ 明朝" w:hint="eastAsia"/>
          <w:lang w:eastAsia="ja-JP"/>
        </w:rPr>
        <w:t>E</w:t>
      </w:r>
      <w:r>
        <w:rPr>
          <w:lang w:eastAsia="ja-JP"/>
        </w:rPr>
        <w:t xml:space="preserve">xperiment </w:t>
      </w:r>
      <w:r w:rsidR="0076173C">
        <w:rPr>
          <w:rFonts w:hint="eastAsia"/>
        </w:rPr>
        <w:t>environment</w:t>
      </w:r>
      <w:r>
        <w:rPr>
          <w:lang w:eastAsia="ja-JP"/>
        </w:rPr>
        <w:t xml:space="preserve"> of indoor scenario</w:t>
      </w:r>
      <w:bookmarkEnd w:id="28"/>
    </w:p>
    <w:p w14:paraId="4417E547" w14:textId="77777777" w:rsidR="00133C99" w:rsidRDefault="00133C99" w:rsidP="00133C99">
      <w:pPr>
        <w:jc w:val="center"/>
        <w:rPr>
          <w:rFonts w:eastAsiaTheme="minorEastAsia"/>
          <w:lang w:eastAsia="zh-CN"/>
        </w:rPr>
      </w:pPr>
      <w:r w:rsidRPr="00CF4B06">
        <w:rPr>
          <w:rFonts w:eastAsiaTheme="minorEastAsia"/>
          <w:noProof/>
          <w:lang w:eastAsia="zh-CN"/>
        </w:rPr>
        <w:drawing>
          <wp:inline distT="0" distB="0" distL="0" distR="0" wp14:anchorId="1FC5DD5D" wp14:editId="0DF74F87">
            <wp:extent cx="1157535" cy="1542927"/>
            <wp:effectExtent l="0" t="0" r="5080" b="635"/>
            <wp:docPr id="231341677" name="图片 5" descr="C:\Users\LSX\AppData\Roaming\vchat\ChatFiles\2024-03\ecc5768f-6a3b-4479-9ed9-1e5e493bf8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X\AppData\Roaming\vchat\ChatFiles\2024-03\ecc5768f-6a3b-4479-9ed9-1e5e493bf814.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765" cy="1575224"/>
                    </a:xfrm>
                    <a:prstGeom prst="rect">
                      <a:avLst/>
                    </a:prstGeom>
                    <a:noFill/>
                    <a:ln>
                      <a:noFill/>
                    </a:ln>
                  </pic:spPr>
                </pic:pic>
              </a:graphicData>
            </a:graphic>
          </wp:inline>
        </w:drawing>
      </w:r>
    </w:p>
    <w:p w14:paraId="63C39EAC" w14:textId="50B43DC2" w:rsidR="00133C99" w:rsidRPr="00CD0B44" w:rsidRDefault="00133C99" w:rsidP="00133C99">
      <w:pPr>
        <w:pStyle w:val="a7"/>
        <w:jc w:val="center"/>
        <w:rPr>
          <w:rFonts w:eastAsia="ＭＳ 明朝"/>
          <w:lang w:eastAsia="ja-JP"/>
        </w:rPr>
      </w:pPr>
      <w:bookmarkStart w:id="29" w:name="_Ref163060872"/>
      <w:r>
        <w:t xml:space="preserve">Figure </w:t>
      </w:r>
      <w:r>
        <w:fldChar w:fldCharType="begin"/>
      </w:r>
      <w:r>
        <w:instrText xml:space="preserve"> SEQ Figure \* ARABIC </w:instrText>
      </w:r>
      <w:r>
        <w:fldChar w:fldCharType="separate"/>
      </w:r>
      <w:r w:rsidR="001D2CC6">
        <w:rPr>
          <w:noProof/>
        </w:rPr>
        <w:t>7</w:t>
      </w:r>
      <w:r>
        <w:fldChar w:fldCharType="end"/>
      </w:r>
      <w:bookmarkEnd w:id="29"/>
      <w:r w:rsidRPr="00CD0B44">
        <w:rPr>
          <w:rFonts w:eastAsia="ＭＳ 明朝" w:hint="eastAsia"/>
          <w:lang w:eastAsia="ja-JP"/>
        </w:rPr>
        <w:t>:</w:t>
      </w:r>
      <w:r w:rsidRPr="00CD0B44">
        <w:rPr>
          <w:rFonts w:eastAsiaTheme="minorEastAsia"/>
          <w:lang w:eastAsia="zh-CN"/>
        </w:rPr>
        <w:t xml:space="preserve"> Location of transmitter and receiver for LOS condition</w:t>
      </w:r>
      <w:r w:rsidRPr="00CD0B44">
        <w:rPr>
          <w:rFonts w:eastAsia="ＭＳ 明朝" w:hint="eastAsia"/>
          <w:lang w:eastAsia="ja-JP"/>
        </w:rPr>
        <w:t>.</w:t>
      </w:r>
    </w:p>
    <w:p w14:paraId="56AE295B" w14:textId="77777777" w:rsidR="00133C99" w:rsidRDefault="00133C99" w:rsidP="00133C99">
      <w:pPr>
        <w:jc w:val="center"/>
        <w:rPr>
          <w:rFonts w:eastAsia="ＭＳ 明朝"/>
          <w:lang w:eastAsia="ja-JP"/>
        </w:rPr>
      </w:pPr>
      <w:r w:rsidRPr="00EB206F">
        <w:rPr>
          <w:rFonts w:eastAsia="ＭＳ 明朝"/>
          <w:noProof/>
          <w:lang w:eastAsia="ja-JP"/>
        </w:rPr>
        <w:drawing>
          <wp:inline distT="0" distB="0" distL="0" distR="0" wp14:anchorId="51BE94E8" wp14:editId="2C1C2495">
            <wp:extent cx="2071935" cy="1560426"/>
            <wp:effectExtent l="0" t="0" r="5080" b="1905"/>
            <wp:docPr id="270581295" name="图片 6" descr="C:\Users\Administrator\AppData\Roaming\vchat\ChatFiles\2024-03\5f690ab1-4265-43a6-9770-2c1a96399c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4-03\5f690ab1-4265-43a6-9770-2c1a96399c1f.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93038" cy="1576319"/>
                    </a:xfrm>
                    <a:prstGeom prst="rect">
                      <a:avLst/>
                    </a:prstGeom>
                    <a:noFill/>
                    <a:ln>
                      <a:noFill/>
                    </a:ln>
                  </pic:spPr>
                </pic:pic>
              </a:graphicData>
            </a:graphic>
          </wp:inline>
        </w:drawing>
      </w:r>
    </w:p>
    <w:p w14:paraId="72757992" w14:textId="0B1E7914" w:rsidR="00133C99" w:rsidRPr="00CD0B44" w:rsidRDefault="00133C99" w:rsidP="00133C99">
      <w:pPr>
        <w:pStyle w:val="a7"/>
        <w:jc w:val="center"/>
        <w:rPr>
          <w:rFonts w:eastAsia="ＭＳ 明朝"/>
          <w:lang w:eastAsia="ja-JP"/>
        </w:rPr>
      </w:pPr>
      <w:bookmarkStart w:id="30" w:name="_Ref163060874"/>
      <w:r>
        <w:t xml:space="preserve">Figure </w:t>
      </w:r>
      <w:r>
        <w:fldChar w:fldCharType="begin"/>
      </w:r>
      <w:r>
        <w:instrText xml:space="preserve"> SEQ Figure \* ARABIC </w:instrText>
      </w:r>
      <w:r>
        <w:fldChar w:fldCharType="separate"/>
      </w:r>
      <w:r w:rsidR="001D2CC6">
        <w:rPr>
          <w:noProof/>
        </w:rPr>
        <w:t>8</w:t>
      </w:r>
      <w:r>
        <w:fldChar w:fldCharType="end"/>
      </w:r>
      <w:bookmarkEnd w:id="30"/>
      <w:r w:rsidRPr="00CD0B44">
        <w:rPr>
          <w:rFonts w:eastAsia="ＭＳ 明朝" w:hint="eastAsia"/>
          <w:lang w:eastAsia="ja-JP"/>
        </w:rPr>
        <w:t>:</w:t>
      </w:r>
      <w:r w:rsidRPr="00CD0B44">
        <w:rPr>
          <w:rFonts w:eastAsiaTheme="minorEastAsia"/>
          <w:lang w:eastAsia="zh-CN"/>
        </w:rPr>
        <w:t xml:space="preserve"> Location of transmitter and receiver for </w:t>
      </w:r>
      <w:r w:rsidRPr="00CD0B44">
        <w:rPr>
          <w:rFonts w:eastAsia="ＭＳ 明朝" w:hint="eastAsia"/>
          <w:lang w:eastAsia="ja-JP"/>
        </w:rPr>
        <w:t>N</w:t>
      </w:r>
      <w:r w:rsidRPr="00CD0B44">
        <w:rPr>
          <w:rFonts w:eastAsiaTheme="minorEastAsia"/>
          <w:lang w:eastAsia="zh-CN"/>
        </w:rPr>
        <w:t>LOS condition</w:t>
      </w:r>
      <w:r w:rsidRPr="00CD0B44">
        <w:rPr>
          <w:rFonts w:eastAsia="ＭＳ 明朝" w:hint="eastAsia"/>
          <w:lang w:eastAsia="ja-JP"/>
        </w:rPr>
        <w:t>.</w:t>
      </w:r>
    </w:p>
    <w:p w14:paraId="237E1D6D" w14:textId="77777777" w:rsidR="00133C99" w:rsidRPr="00133C99" w:rsidRDefault="00133C99" w:rsidP="00133C99">
      <w:pPr>
        <w:pStyle w:val="a0"/>
        <w:overflowPunct w:val="0"/>
        <w:autoSpaceDE w:val="0"/>
        <w:autoSpaceDN w:val="0"/>
        <w:adjustRightInd w:val="0"/>
        <w:snapToGrid w:val="0"/>
        <w:spacing w:line="268" w:lineRule="auto"/>
        <w:contextualSpacing/>
        <w:textAlignment w:val="baseline"/>
        <w:rPr>
          <w:lang w:val="en-GB" w:eastAsia="zh-CN"/>
        </w:rPr>
      </w:pPr>
    </w:p>
    <w:sectPr w:rsidR="00133C99" w:rsidRPr="00133C99" w:rsidSect="001818A6">
      <w:headerReference w:type="default" r:id="rId28"/>
      <w:foot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C15F8" w14:textId="77777777" w:rsidR="004B154F" w:rsidRDefault="004B154F">
      <w:r>
        <w:separator/>
      </w:r>
    </w:p>
  </w:endnote>
  <w:endnote w:type="continuationSeparator" w:id="0">
    <w:p w14:paraId="2F1DF729" w14:textId="77777777" w:rsidR="004B154F" w:rsidRDefault="004B154F">
      <w:r>
        <w:continuationSeparator/>
      </w:r>
    </w:p>
  </w:endnote>
  <w:endnote w:type="continuationNotice" w:id="1">
    <w:p w14:paraId="27EA86E3" w14:textId="77777777" w:rsidR="004B154F" w:rsidRDefault="004B1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E1316E" w:rsidRDefault="00E1316E">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E1316E" w:rsidRDefault="00E131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A9F31" w14:textId="77777777" w:rsidR="004B154F" w:rsidRDefault="004B154F">
      <w:r>
        <w:separator/>
      </w:r>
    </w:p>
  </w:footnote>
  <w:footnote w:type="continuationSeparator" w:id="0">
    <w:p w14:paraId="5A596EC1" w14:textId="77777777" w:rsidR="004B154F" w:rsidRDefault="004B154F">
      <w:r>
        <w:continuationSeparator/>
      </w:r>
    </w:p>
  </w:footnote>
  <w:footnote w:type="continuationNotice" w:id="1">
    <w:p w14:paraId="35D84800" w14:textId="77777777" w:rsidR="004B154F" w:rsidRDefault="004B1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E1316E" w:rsidRDefault="00E1316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5562BF"/>
    <w:multiLevelType w:val="hybridMultilevel"/>
    <w:tmpl w:val="07A0C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D4600"/>
    <w:multiLevelType w:val="hybridMultilevel"/>
    <w:tmpl w:val="A10E3EA6"/>
    <w:lvl w:ilvl="0" w:tplc="F2567FC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6"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981B0C"/>
    <w:multiLevelType w:val="hybridMultilevel"/>
    <w:tmpl w:val="653AE92E"/>
    <w:lvl w:ilvl="0" w:tplc="9082580E">
      <w:start w:val="1"/>
      <w:numFmt w:val="bullet"/>
      <w:lvlText w:val=""/>
      <w:lvlJc w:val="left"/>
      <w:pPr>
        <w:tabs>
          <w:tab w:val="num" w:pos="560"/>
        </w:tabs>
        <w:ind w:left="560" w:hanging="360"/>
      </w:pPr>
      <w:rPr>
        <w:rFonts w:ascii="Symbol" w:hAnsi="Symbol" w:hint="default"/>
      </w:rPr>
    </w:lvl>
    <w:lvl w:ilvl="1" w:tplc="08090003">
      <w:start w:val="1"/>
      <w:numFmt w:val="bullet"/>
      <w:lvlText w:val="o"/>
      <w:lvlJc w:val="left"/>
      <w:pPr>
        <w:ind w:left="1360" w:hanging="440"/>
      </w:pPr>
      <w:rPr>
        <w:rFonts w:ascii="Courier New" w:hAnsi="Courier New" w:cs="Courier New" w:hint="default"/>
      </w:rPr>
    </w:lvl>
    <w:lvl w:ilvl="2" w:tplc="D46E1C06">
      <w:start w:val="1"/>
      <w:numFmt w:val="bullet"/>
      <w:lvlText w:val="-"/>
      <w:lvlJc w:val="left"/>
      <w:pPr>
        <w:ind w:left="2080" w:hanging="440"/>
      </w:pPr>
      <w:rPr>
        <w:rFonts w:ascii="Verdana" w:hAnsi="Verdana" w:hint="default"/>
      </w:rPr>
    </w:lvl>
    <w:lvl w:ilvl="3" w:tplc="C6CAB7D0">
      <w:start w:val="1"/>
      <w:numFmt w:val="bullet"/>
      <w:lvlText w:val=""/>
      <w:lvlJc w:val="left"/>
      <w:pPr>
        <w:tabs>
          <w:tab w:val="num" w:pos="2720"/>
        </w:tabs>
        <w:ind w:left="2720" w:hanging="360"/>
      </w:pPr>
      <w:rPr>
        <w:rFonts w:ascii="Symbol" w:hAnsi="Symbol" w:hint="default"/>
      </w:rPr>
    </w:lvl>
    <w:lvl w:ilvl="4" w:tplc="41FA70A4" w:tentative="1">
      <w:start w:val="1"/>
      <w:numFmt w:val="bullet"/>
      <w:lvlText w:val=""/>
      <w:lvlJc w:val="left"/>
      <w:pPr>
        <w:tabs>
          <w:tab w:val="num" w:pos="3440"/>
        </w:tabs>
        <w:ind w:left="3440" w:hanging="360"/>
      </w:pPr>
      <w:rPr>
        <w:rFonts w:ascii="Symbol" w:hAnsi="Symbol" w:hint="default"/>
      </w:rPr>
    </w:lvl>
    <w:lvl w:ilvl="5" w:tplc="AC468AF6" w:tentative="1">
      <w:start w:val="1"/>
      <w:numFmt w:val="bullet"/>
      <w:lvlText w:val=""/>
      <w:lvlJc w:val="left"/>
      <w:pPr>
        <w:tabs>
          <w:tab w:val="num" w:pos="4160"/>
        </w:tabs>
        <w:ind w:left="4160" w:hanging="360"/>
      </w:pPr>
      <w:rPr>
        <w:rFonts w:ascii="Symbol" w:hAnsi="Symbol" w:hint="default"/>
      </w:rPr>
    </w:lvl>
    <w:lvl w:ilvl="6" w:tplc="9FBEDD70" w:tentative="1">
      <w:start w:val="1"/>
      <w:numFmt w:val="bullet"/>
      <w:lvlText w:val=""/>
      <w:lvlJc w:val="left"/>
      <w:pPr>
        <w:tabs>
          <w:tab w:val="num" w:pos="4880"/>
        </w:tabs>
        <w:ind w:left="4880" w:hanging="360"/>
      </w:pPr>
      <w:rPr>
        <w:rFonts w:ascii="Symbol" w:hAnsi="Symbol" w:hint="default"/>
      </w:rPr>
    </w:lvl>
    <w:lvl w:ilvl="7" w:tplc="C3422F80" w:tentative="1">
      <w:start w:val="1"/>
      <w:numFmt w:val="bullet"/>
      <w:lvlText w:val=""/>
      <w:lvlJc w:val="left"/>
      <w:pPr>
        <w:tabs>
          <w:tab w:val="num" w:pos="5600"/>
        </w:tabs>
        <w:ind w:left="5600" w:hanging="360"/>
      </w:pPr>
      <w:rPr>
        <w:rFonts w:ascii="Symbol" w:hAnsi="Symbol" w:hint="default"/>
      </w:rPr>
    </w:lvl>
    <w:lvl w:ilvl="8" w:tplc="9A66C7A4" w:tentative="1">
      <w:start w:val="1"/>
      <w:numFmt w:val="bullet"/>
      <w:lvlText w:val=""/>
      <w:lvlJc w:val="left"/>
      <w:pPr>
        <w:tabs>
          <w:tab w:val="num" w:pos="6320"/>
        </w:tabs>
        <w:ind w:left="6320" w:hanging="360"/>
      </w:pPr>
      <w:rPr>
        <w:rFonts w:ascii="Symbol" w:hAnsi="Symbol" w:hint="default"/>
      </w:rPr>
    </w:lvl>
  </w:abstractNum>
  <w:abstractNum w:abstractNumId="14"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022856933">
    <w:abstractNumId w:val="18"/>
  </w:num>
  <w:num w:numId="2" w16cid:durableId="1630817721">
    <w:abstractNumId w:val="23"/>
  </w:num>
  <w:num w:numId="3" w16cid:durableId="530534765">
    <w:abstractNumId w:val="11"/>
  </w:num>
  <w:num w:numId="4" w16cid:durableId="633750507">
    <w:abstractNumId w:val="16"/>
  </w:num>
  <w:num w:numId="5" w16cid:durableId="1065496707">
    <w:abstractNumId w:val="10"/>
  </w:num>
  <w:num w:numId="6" w16cid:durableId="240337142">
    <w:abstractNumId w:val="9"/>
  </w:num>
  <w:num w:numId="7" w16cid:durableId="467284428">
    <w:abstractNumId w:val="12"/>
  </w:num>
  <w:num w:numId="8" w16cid:durableId="710110832">
    <w:abstractNumId w:val="7"/>
  </w:num>
  <w:num w:numId="9" w16cid:durableId="1720012172">
    <w:abstractNumId w:val="2"/>
  </w:num>
  <w:num w:numId="10" w16cid:durableId="71855721">
    <w:abstractNumId w:val="6"/>
  </w:num>
  <w:num w:numId="11" w16cid:durableId="1788160547">
    <w:abstractNumId w:val="21"/>
  </w:num>
  <w:num w:numId="12" w16cid:durableId="1590693858">
    <w:abstractNumId w:val="0"/>
  </w:num>
  <w:num w:numId="13" w16cid:durableId="1404372053">
    <w:abstractNumId w:val="22"/>
  </w:num>
  <w:num w:numId="14" w16cid:durableId="640966196">
    <w:abstractNumId w:val="5"/>
  </w:num>
  <w:num w:numId="15" w16cid:durableId="7638410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4814646">
    <w:abstractNumId w:val="13"/>
  </w:num>
  <w:num w:numId="17" w16cid:durableId="1726375093">
    <w:abstractNumId w:val="5"/>
    <w:lvlOverride w:ilvl="0">
      <w:startOverride w:val="1"/>
    </w:lvlOverride>
  </w:num>
  <w:num w:numId="18" w16cid:durableId="653486271">
    <w:abstractNumId w:val="2"/>
  </w:num>
  <w:num w:numId="19" w16cid:durableId="435715702">
    <w:abstractNumId w:val="2"/>
    <w:lvlOverride w:ilvl="0">
      <w:startOverride w:val="1"/>
    </w:lvlOverride>
  </w:num>
  <w:num w:numId="20" w16cid:durableId="1090587319">
    <w:abstractNumId w:val="3"/>
  </w:num>
  <w:num w:numId="21" w16cid:durableId="45573870">
    <w:abstractNumId w:val="20"/>
  </w:num>
  <w:num w:numId="22" w16cid:durableId="255553314">
    <w:abstractNumId w:val="1"/>
  </w:num>
  <w:num w:numId="23" w16cid:durableId="1862887837">
    <w:abstractNumId w:val="4"/>
  </w:num>
  <w:num w:numId="24" w16cid:durableId="1508978294">
    <w:abstractNumId w:val="17"/>
  </w:num>
  <w:num w:numId="25" w16cid:durableId="366031774">
    <w:abstractNumId w:val="19"/>
  </w:num>
  <w:num w:numId="26" w16cid:durableId="1203981894">
    <w:abstractNumId w:val="14"/>
  </w:num>
  <w:num w:numId="27" w16cid:durableId="473060136">
    <w:abstractNumId w:val="15"/>
  </w:num>
  <w:num w:numId="28" w16cid:durableId="82254470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246"/>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E5"/>
    <w:rsid w:val="001D1BA6"/>
    <w:rsid w:val="001D1F52"/>
    <w:rsid w:val="001D201F"/>
    <w:rsid w:val="001D21A3"/>
    <w:rsid w:val="001D243B"/>
    <w:rsid w:val="001D268D"/>
    <w:rsid w:val="001D2808"/>
    <w:rsid w:val="001D2CC6"/>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53A1"/>
    <w:rsid w:val="0020540C"/>
    <w:rsid w:val="0020546D"/>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0EC1"/>
    <w:rsid w:val="002610C0"/>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467"/>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34F"/>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612C"/>
    <w:rsid w:val="004463B0"/>
    <w:rsid w:val="0044675D"/>
    <w:rsid w:val="004467E3"/>
    <w:rsid w:val="00446870"/>
    <w:rsid w:val="00446B26"/>
    <w:rsid w:val="00446DFA"/>
    <w:rsid w:val="00446EAC"/>
    <w:rsid w:val="0044717B"/>
    <w:rsid w:val="00447CFC"/>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54F"/>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B8"/>
    <w:rsid w:val="005D29B8"/>
    <w:rsid w:val="005D2E7F"/>
    <w:rsid w:val="005D3067"/>
    <w:rsid w:val="005D332F"/>
    <w:rsid w:val="005D345E"/>
    <w:rsid w:val="005D3559"/>
    <w:rsid w:val="005D365E"/>
    <w:rsid w:val="005D399E"/>
    <w:rsid w:val="005D4031"/>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486"/>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C8B"/>
    <w:rsid w:val="006A1D7A"/>
    <w:rsid w:val="006A1E3B"/>
    <w:rsid w:val="006A223F"/>
    <w:rsid w:val="006A2264"/>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4C"/>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BA0"/>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2EB"/>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A4"/>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EEC"/>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C90"/>
    <w:rsid w:val="00976DAC"/>
    <w:rsid w:val="00976F5C"/>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29"/>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120"/>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476"/>
    <w:rsid w:val="00C3753E"/>
    <w:rsid w:val="00C3777F"/>
    <w:rsid w:val="00C37891"/>
    <w:rsid w:val="00C37AE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6F0B"/>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577"/>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77"/>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53"/>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30F1"/>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2C"/>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DB4"/>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image" Target="media/image13.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98958024-2A1D-4216-8910-BB1117E9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7</Pages>
  <Words>2524</Words>
  <Characters>14391</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156</cp:revision>
  <cp:lastPrinted>2011-08-03T09:36:00Z</cp:lastPrinted>
  <dcterms:created xsi:type="dcterms:W3CDTF">2024-04-03T02:07:00Z</dcterms:created>
  <dcterms:modified xsi:type="dcterms:W3CDTF">2024-09-30T07:53:00Z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